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F3" w:rsidRDefault="00684AF3" w:rsidP="00684A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КОМИТЕТ  ПО  СОЦИАЛЬНЫМ ВОПРОСАМ  АДМИНИСТРАЦИИ  МУНИЦИПАЛЬНОГО  ОБРАЗОВАНИЯ  ВЕНЕВСКИЙ  РАЙОН</w:t>
      </w:r>
    </w:p>
    <w:p w:rsidR="00684AF3" w:rsidRDefault="00684AF3" w:rsidP="00684AF3">
      <w:pPr>
        <w:jc w:val="center"/>
        <w:rPr>
          <w:b/>
          <w:sz w:val="28"/>
          <w:szCs w:val="28"/>
        </w:rPr>
      </w:pPr>
    </w:p>
    <w:p w:rsidR="00684AF3" w:rsidRDefault="00684AF3" w:rsidP="00684AF3">
      <w:pPr>
        <w:jc w:val="center"/>
        <w:rPr>
          <w:b/>
          <w:sz w:val="28"/>
          <w:szCs w:val="28"/>
        </w:rPr>
      </w:pPr>
    </w:p>
    <w:p w:rsidR="00684AF3" w:rsidRDefault="00684AF3" w:rsidP="00684A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ПРИКАЗ</w:t>
      </w:r>
    </w:p>
    <w:p w:rsidR="00684AF3" w:rsidRDefault="00684AF3" w:rsidP="00684AF3">
      <w:pPr>
        <w:jc w:val="right"/>
        <w:rPr>
          <w:b/>
          <w:sz w:val="28"/>
          <w:szCs w:val="28"/>
        </w:rPr>
      </w:pPr>
    </w:p>
    <w:p w:rsidR="00684AF3" w:rsidRPr="00684AF3" w:rsidRDefault="00684AF3" w:rsidP="00684AF3">
      <w:pPr>
        <w:ind w:firstLine="708"/>
        <w:rPr>
          <w:b/>
          <w:sz w:val="27"/>
          <w:szCs w:val="27"/>
        </w:rPr>
      </w:pPr>
      <w:r w:rsidRPr="00684AF3">
        <w:rPr>
          <w:b/>
          <w:sz w:val="27"/>
          <w:szCs w:val="27"/>
        </w:rPr>
        <w:t xml:space="preserve">от </w:t>
      </w:r>
      <w:r>
        <w:rPr>
          <w:b/>
          <w:sz w:val="27"/>
          <w:szCs w:val="27"/>
        </w:rPr>
        <w:t>13.10</w:t>
      </w:r>
      <w:r w:rsidRPr="00684AF3">
        <w:rPr>
          <w:b/>
          <w:sz w:val="27"/>
          <w:szCs w:val="27"/>
        </w:rPr>
        <w:t>.2022                                                                             № 2</w:t>
      </w:r>
      <w:r>
        <w:rPr>
          <w:b/>
          <w:sz w:val="27"/>
          <w:szCs w:val="27"/>
        </w:rPr>
        <w:t>55</w:t>
      </w:r>
    </w:p>
    <w:p w:rsidR="00684AF3" w:rsidRPr="00684AF3" w:rsidRDefault="00684AF3" w:rsidP="00684AF3">
      <w:pPr>
        <w:rPr>
          <w:b/>
          <w:sz w:val="27"/>
          <w:szCs w:val="27"/>
        </w:rPr>
      </w:pPr>
    </w:p>
    <w:p w:rsidR="00684AF3" w:rsidRPr="00684AF3" w:rsidRDefault="00684AF3" w:rsidP="00684AF3">
      <w:pPr>
        <w:jc w:val="center"/>
        <w:rPr>
          <w:rFonts w:ascii="PT Astra Serif" w:hAnsi="PT Astra Serif"/>
          <w:b/>
          <w:sz w:val="27"/>
          <w:szCs w:val="27"/>
        </w:rPr>
      </w:pPr>
      <w:r w:rsidRPr="00684AF3">
        <w:rPr>
          <w:rFonts w:ascii="PT Astra Serif" w:hAnsi="PT Astra Serif"/>
          <w:b/>
          <w:sz w:val="27"/>
          <w:szCs w:val="27"/>
        </w:rPr>
        <w:t xml:space="preserve">О развитии школьных театров </w:t>
      </w:r>
    </w:p>
    <w:p w:rsidR="00684AF3" w:rsidRPr="00684AF3" w:rsidRDefault="00684AF3" w:rsidP="00684AF3">
      <w:pPr>
        <w:pBdr>
          <w:bottom w:val="single" w:sz="12" w:space="1" w:color="auto"/>
        </w:pBdr>
        <w:jc w:val="center"/>
        <w:rPr>
          <w:rFonts w:ascii="PT Astra Serif" w:hAnsi="PT Astra Serif"/>
          <w:b/>
          <w:sz w:val="27"/>
          <w:szCs w:val="27"/>
        </w:rPr>
      </w:pPr>
      <w:r w:rsidRPr="00684AF3">
        <w:rPr>
          <w:rFonts w:ascii="PT Astra Serif" w:hAnsi="PT Astra Serif"/>
          <w:b/>
          <w:sz w:val="27"/>
          <w:szCs w:val="27"/>
        </w:rPr>
        <w:t>в образовательных организациях Тульской области</w:t>
      </w:r>
    </w:p>
    <w:p w:rsidR="00684AF3" w:rsidRPr="00684AF3" w:rsidRDefault="00684AF3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709B1" w:rsidRPr="00684AF3" w:rsidRDefault="00F709B1" w:rsidP="00F709B1">
      <w:pPr>
        <w:ind w:firstLine="709"/>
        <w:jc w:val="both"/>
        <w:rPr>
          <w:rFonts w:ascii="PT Astra Serif" w:hAnsi="PT Astra Serif"/>
          <w:b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В соответствии с приказом министерства образования Тульской области, в целях создания и развития школьных театров в каждой образовательной организации Тульской области в 2022</w:t>
      </w:r>
      <w:bookmarkStart w:id="0" w:name="_GoBack"/>
      <w:bookmarkEnd w:id="0"/>
      <w:r w:rsidRPr="00684AF3">
        <w:rPr>
          <w:rFonts w:ascii="PT Astra Serif" w:hAnsi="PT Astra Serif"/>
          <w:sz w:val="27"/>
          <w:szCs w:val="27"/>
        </w:rPr>
        <w:t xml:space="preserve">-2024 гг. </w:t>
      </w:r>
      <w:r w:rsidRPr="00684AF3">
        <w:rPr>
          <w:rFonts w:ascii="PT Astra Serif" w:hAnsi="PT Astra Serif"/>
          <w:b/>
          <w:spacing w:val="56"/>
          <w:sz w:val="27"/>
          <w:szCs w:val="27"/>
        </w:rPr>
        <w:t>приказываю:</w:t>
      </w:r>
    </w:p>
    <w:p w:rsidR="00F709B1" w:rsidRPr="00684AF3" w:rsidRDefault="00F709B1" w:rsidP="00F709B1">
      <w:pPr>
        <w:pStyle w:val="a7"/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Приступить к реализации Плана работы («дорожной карты») по создани</w:t>
      </w:r>
      <w:r w:rsidR="00684AF3" w:rsidRPr="00684AF3">
        <w:rPr>
          <w:rFonts w:ascii="PT Astra Serif" w:hAnsi="PT Astra Serif"/>
          <w:sz w:val="27"/>
          <w:szCs w:val="27"/>
        </w:rPr>
        <w:t>ю и развитию школьных театров в Тульской области</w:t>
      </w:r>
      <w:r w:rsidRPr="00684AF3">
        <w:rPr>
          <w:rFonts w:ascii="PT Astra Serif" w:hAnsi="PT Astra Serif"/>
          <w:sz w:val="27"/>
          <w:szCs w:val="27"/>
        </w:rPr>
        <w:t xml:space="preserve"> на 2022-2024 год. (Приложение № 1).</w:t>
      </w:r>
    </w:p>
    <w:p w:rsidR="00F709B1" w:rsidRPr="00684AF3" w:rsidRDefault="00F709B1" w:rsidP="00F709B1">
      <w:pPr>
        <w:pStyle w:val="a7"/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 xml:space="preserve">Определить </w:t>
      </w:r>
      <w:r w:rsidR="00DC1BEC" w:rsidRPr="00684AF3">
        <w:rPr>
          <w:rFonts w:ascii="PT Astra Serif" w:hAnsi="PT Astra Serif"/>
          <w:sz w:val="27"/>
          <w:szCs w:val="27"/>
        </w:rPr>
        <w:t>муниципальным координатором</w:t>
      </w:r>
      <w:r w:rsidRPr="00684AF3">
        <w:rPr>
          <w:rFonts w:ascii="PT Astra Serif" w:hAnsi="PT Astra Serif"/>
          <w:sz w:val="27"/>
          <w:szCs w:val="27"/>
        </w:rPr>
        <w:t xml:space="preserve"> развития школьных театров в образовательных организациях </w:t>
      </w:r>
      <w:r w:rsidR="00DC1BEC" w:rsidRPr="00684AF3">
        <w:rPr>
          <w:rFonts w:ascii="PT Astra Serif" w:hAnsi="PT Astra Serif"/>
          <w:sz w:val="27"/>
          <w:szCs w:val="27"/>
        </w:rPr>
        <w:t>Чурикову Дарью Сергеевн</w:t>
      </w:r>
      <w:r w:rsidR="0027105B" w:rsidRPr="00684AF3">
        <w:rPr>
          <w:rFonts w:ascii="PT Astra Serif" w:hAnsi="PT Astra Serif"/>
          <w:sz w:val="27"/>
          <w:szCs w:val="27"/>
        </w:rPr>
        <w:t>у</w:t>
      </w:r>
      <w:r w:rsidR="00DC1BEC" w:rsidRPr="00684AF3">
        <w:rPr>
          <w:rFonts w:ascii="PT Astra Serif" w:hAnsi="PT Astra Serif"/>
          <w:sz w:val="27"/>
          <w:szCs w:val="27"/>
        </w:rPr>
        <w:t xml:space="preserve">, референта комитета по социальным вопросам АМО </w:t>
      </w:r>
      <w:proofErr w:type="spellStart"/>
      <w:r w:rsidR="00DC1BEC" w:rsidRPr="00684AF3">
        <w:rPr>
          <w:rFonts w:ascii="PT Astra Serif" w:hAnsi="PT Astra Serif"/>
          <w:sz w:val="27"/>
          <w:szCs w:val="27"/>
        </w:rPr>
        <w:t>Веневский</w:t>
      </w:r>
      <w:proofErr w:type="spellEnd"/>
      <w:r w:rsidR="00DC1BEC" w:rsidRPr="00684AF3">
        <w:rPr>
          <w:rFonts w:ascii="PT Astra Serif" w:hAnsi="PT Astra Serif"/>
          <w:sz w:val="27"/>
          <w:szCs w:val="27"/>
        </w:rPr>
        <w:t xml:space="preserve"> район</w:t>
      </w:r>
      <w:r w:rsidRPr="00684AF3">
        <w:rPr>
          <w:rFonts w:ascii="PT Astra Serif" w:hAnsi="PT Astra Serif"/>
          <w:sz w:val="27"/>
          <w:szCs w:val="27"/>
        </w:rPr>
        <w:t>.</w:t>
      </w:r>
    </w:p>
    <w:p w:rsidR="00F709B1" w:rsidRPr="00684AF3" w:rsidRDefault="00F709B1" w:rsidP="00F709B1">
      <w:pPr>
        <w:pStyle w:val="a7"/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 w:hint="eastAsia"/>
          <w:sz w:val="27"/>
          <w:szCs w:val="27"/>
        </w:rPr>
        <w:t>Руководителям</w:t>
      </w:r>
      <w:r w:rsidRPr="00684AF3">
        <w:rPr>
          <w:rFonts w:ascii="PT Astra Serif" w:hAnsi="PT Astra Serif"/>
          <w:sz w:val="27"/>
          <w:szCs w:val="27"/>
        </w:rPr>
        <w:t xml:space="preserve"> </w:t>
      </w:r>
      <w:r w:rsidR="00DC1BEC" w:rsidRPr="00684AF3">
        <w:rPr>
          <w:rFonts w:ascii="PT Astra Serif" w:hAnsi="PT Astra Serif"/>
          <w:sz w:val="27"/>
          <w:szCs w:val="27"/>
        </w:rPr>
        <w:t>образовательных учреждений</w:t>
      </w:r>
      <w:r w:rsidRPr="00684AF3">
        <w:rPr>
          <w:rFonts w:ascii="PT Astra Serif" w:hAnsi="PT Astra Serif"/>
          <w:sz w:val="27"/>
          <w:szCs w:val="27"/>
        </w:rPr>
        <w:t>:</w:t>
      </w:r>
    </w:p>
    <w:p w:rsidR="00DC1BEC" w:rsidRPr="00684AF3" w:rsidRDefault="0027105B" w:rsidP="00DC1BEC">
      <w:pPr>
        <w:ind w:firstLine="708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3.1. О</w:t>
      </w:r>
      <w:r w:rsidR="00DC1BEC" w:rsidRPr="00684AF3">
        <w:rPr>
          <w:rFonts w:ascii="PT Astra Serif" w:hAnsi="PT Astra Serif"/>
          <w:sz w:val="27"/>
          <w:szCs w:val="27"/>
        </w:rPr>
        <w:t>рганизовать работу по созданию и развитию школьных театров;</w:t>
      </w:r>
    </w:p>
    <w:p w:rsidR="00F709B1" w:rsidRPr="00684AF3" w:rsidRDefault="0027105B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3.2. О</w:t>
      </w:r>
      <w:r w:rsidR="00F709B1" w:rsidRPr="00684AF3">
        <w:rPr>
          <w:rFonts w:ascii="PT Astra Serif" w:hAnsi="PT Astra Serif"/>
          <w:sz w:val="27"/>
          <w:szCs w:val="27"/>
        </w:rPr>
        <w:t xml:space="preserve">пределить лицо, ответственное за координацию деятельности по созданию </w:t>
      </w:r>
      <w:r w:rsidR="00DC1BEC" w:rsidRPr="00684AF3">
        <w:rPr>
          <w:rFonts w:ascii="PT Astra Serif" w:hAnsi="PT Astra Serif"/>
          <w:sz w:val="27"/>
          <w:szCs w:val="27"/>
        </w:rPr>
        <w:t>и развитию школьного</w:t>
      </w:r>
      <w:r w:rsidR="00F709B1" w:rsidRPr="00684AF3">
        <w:rPr>
          <w:rFonts w:ascii="PT Astra Serif" w:hAnsi="PT Astra Serif"/>
          <w:sz w:val="27"/>
          <w:szCs w:val="27"/>
        </w:rPr>
        <w:t xml:space="preserve"> </w:t>
      </w:r>
      <w:r w:rsidR="00DC1BEC" w:rsidRPr="00684AF3">
        <w:rPr>
          <w:rFonts w:ascii="PT Astra Serif" w:hAnsi="PT Astra Serif"/>
          <w:sz w:val="27"/>
          <w:szCs w:val="27"/>
        </w:rPr>
        <w:t>театра</w:t>
      </w:r>
      <w:r w:rsidR="00F709B1" w:rsidRPr="00684AF3">
        <w:rPr>
          <w:rFonts w:ascii="PT Astra Serif" w:hAnsi="PT Astra Serif"/>
          <w:sz w:val="27"/>
          <w:szCs w:val="27"/>
        </w:rPr>
        <w:t>;</w:t>
      </w:r>
    </w:p>
    <w:p w:rsidR="00F709B1" w:rsidRPr="00684AF3" w:rsidRDefault="0027105B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3.3. О</w:t>
      </w:r>
      <w:r w:rsidR="00F709B1" w:rsidRPr="00684AF3">
        <w:rPr>
          <w:rFonts w:ascii="PT Astra Serif" w:hAnsi="PT Astra Serif"/>
          <w:sz w:val="27"/>
          <w:szCs w:val="27"/>
        </w:rPr>
        <w:t xml:space="preserve">беспечить участие в мероприятиях, предусмотренных Планом работы («дорожной картой») по созданию и развитию школьных театров </w:t>
      </w:r>
      <w:r w:rsidR="00684AF3" w:rsidRPr="00684AF3">
        <w:rPr>
          <w:rFonts w:ascii="PT Astra Serif" w:hAnsi="PT Astra Serif"/>
          <w:sz w:val="27"/>
          <w:szCs w:val="27"/>
        </w:rPr>
        <w:t>в Тульской области</w:t>
      </w:r>
      <w:r w:rsidR="00F709B1" w:rsidRPr="00684AF3">
        <w:rPr>
          <w:rFonts w:ascii="PT Astra Serif" w:hAnsi="PT Astra Serif"/>
          <w:sz w:val="27"/>
          <w:szCs w:val="27"/>
        </w:rPr>
        <w:t xml:space="preserve"> на 2022-2024 год;</w:t>
      </w:r>
    </w:p>
    <w:p w:rsidR="0027105B" w:rsidRPr="00684AF3" w:rsidRDefault="0027105B" w:rsidP="0027105B">
      <w:pPr>
        <w:pStyle w:val="a7"/>
        <w:ind w:left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 xml:space="preserve">3.4. </w:t>
      </w:r>
      <w:r w:rsidRPr="00684AF3">
        <w:rPr>
          <w:rFonts w:ascii="PT Astra Serif" w:hAnsi="PT Astra Serif"/>
          <w:sz w:val="27"/>
          <w:szCs w:val="27"/>
        </w:rPr>
        <w:t>Утвердить примерную дополнительную общеразвивающую программу «Театр в школе» (Приложение № 2), примерный репертуарный план школьного театра (Приложение № 3).</w:t>
      </w:r>
    </w:p>
    <w:p w:rsidR="00F709B1" w:rsidRPr="00684AF3" w:rsidRDefault="0027105B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3.5. О</w:t>
      </w:r>
      <w:r w:rsidR="00F709B1" w:rsidRPr="00684AF3">
        <w:rPr>
          <w:rFonts w:ascii="PT Astra Serif" w:hAnsi="PT Astra Serif"/>
          <w:sz w:val="27"/>
          <w:szCs w:val="27"/>
        </w:rPr>
        <w:t>казать содействие Российскому движению школьников в реализации Всероссийского проекта «Школьная классика»;</w:t>
      </w:r>
    </w:p>
    <w:p w:rsidR="00F709B1" w:rsidRPr="00684AF3" w:rsidRDefault="0027105B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3.6. Н</w:t>
      </w:r>
      <w:r w:rsidR="00F709B1" w:rsidRPr="00684AF3">
        <w:rPr>
          <w:rFonts w:ascii="PT Astra Serif" w:hAnsi="PT Astra Serif"/>
          <w:sz w:val="27"/>
          <w:szCs w:val="27"/>
        </w:rPr>
        <w:t xml:space="preserve">аправить на адрес электронной почты  </w:t>
      </w:r>
      <w:hyperlink r:id="rId9" w:history="1">
        <w:r w:rsidR="00DC1BEC" w:rsidRPr="00684AF3">
          <w:rPr>
            <w:rStyle w:val="a8"/>
            <w:sz w:val="27"/>
            <w:szCs w:val="27"/>
          </w:rPr>
          <w:t>Darya.Churikova@tularegion.org</w:t>
        </w:r>
      </w:hyperlink>
      <w:r w:rsidR="00DC1BEC" w:rsidRPr="00684AF3">
        <w:rPr>
          <w:sz w:val="27"/>
          <w:szCs w:val="27"/>
        </w:rPr>
        <w:t xml:space="preserve"> </w:t>
      </w:r>
      <w:r w:rsidR="00F709B1" w:rsidRPr="00684AF3">
        <w:rPr>
          <w:rFonts w:ascii="PT Astra Serif" w:hAnsi="PT Astra Serif"/>
          <w:b/>
          <w:sz w:val="27"/>
          <w:szCs w:val="27"/>
        </w:rPr>
        <w:t xml:space="preserve">в срок до </w:t>
      </w:r>
      <w:r w:rsidRPr="00684AF3">
        <w:rPr>
          <w:rFonts w:ascii="PT Astra Serif" w:hAnsi="PT Astra Serif"/>
          <w:b/>
          <w:sz w:val="27"/>
          <w:szCs w:val="27"/>
        </w:rPr>
        <w:t>01</w:t>
      </w:r>
      <w:r w:rsidR="00DC1BEC" w:rsidRPr="00684AF3">
        <w:rPr>
          <w:rFonts w:ascii="PT Astra Serif" w:hAnsi="PT Astra Serif"/>
          <w:b/>
          <w:sz w:val="27"/>
          <w:szCs w:val="27"/>
        </w:rPr>
        <w:t>.1</w:t>
      </w:r>
      <w:r w:rsidRPr="00684AF3">
        <w:rPr>
          <w:rFonts w:ascii="PT Astra Serif" w:hAnsi="PT Astra Serif"/>
          <w:b/>
          <w:sz w:val="27"/>
          <w:szCs w:val="27"/>
        </w:rPr>
        <w:t>1</w:t>
      </w:r>
      <w:r w:rsidR="00F709B1" w:rsidRPr="00684AF3">
        <w:rPr>
          <w:rFonts w:ascii="PT Astra Serif" w:hAnsi="PT Astra Serif"/>
          <w:b/>
          <w:sz w:val="27"/>
          <w:szCs w:val="27"/>
        </w:rPr>
        <w:t>.2022</w:t>
      </w:r>
      <w:r w:rsidR="00DC1BEC" w:rsidRPr="00684AF3">
        <w:rPr>
          <w:rFonts w:ascii="PT Astra Serif" w:hAnsi="PT Astra Serif"/>
          <w:b/>
          <w:sz w:val="27"/>
          <w:szCs w:val="27"/>
        </w:rPr>
        <w:t>г.</w:t>
      </w:r>
      <w:r w:rsidR="00F709B1" w:rsidRPr="00684AF3">
        <w:rPr>
          <w:rFonts w:ascii="PT Astra Serif" w:hAnsi="PT Astra Serif"/>
          <w:sz w:val="27"/>
          <w:szCs w:val="27"/>
        </w:rPr>
        <w:t xml:space="preserve"> информацию об ответственном лице (Приложение № 4), отчет о проделанной работе </w:t>
      </w:r>
      <w:r w:rsidR="00F709B1" w:rsidRPr="00684AF3">
        <w:rPr>
          <w:rFonts w:ascii="PT Astra Serif" w:hAnsi="PT Astra Serif"/>
          <w:b/>
          <w:sz w:val="27"/>
          <w:szCs w:val="27"/>
        </w:rPr>
        <w:t xml:space="preserve">в срок до </w:t>
      </w:r>
      <w:r w:rsidR="00DC1BEC" w:rsidRPr="00684AF3">
        <w:rPr>
          <w:rFonts w:ascii="PT Astra Serif" w:hAnsi="PT Astra Serif"/>
          <w:b/>
          <w:sz w:val="27"/>
          <w:szCs w:val="27"/>
        </w:rPr>
        <w:t>1</w:t>
      </w:r>
      <w:r w:rsidRPr="00684AF3">
        <w:rPr>
          <w:rFonts w:ascii="PT Astra Serif" w:hAnsi="PT Astra Serif"/>
          <w:b/>
          <w:sz w:val="27"/>
          <w:szCs w:val="27"/>
        </w:rPr>
        <w:t>1.11.</w:t>
      </w:r>
      <w:r w:rsidR="00DC1BEC" w:rsidRPr="00684AF3">
        <w:rPr>
          <w:rFonts w:ascii="PT Astra Serif" w:hAnsi="PT Astra Serif"/>
          <w:b/>
          <w:sz w:val="27"/>
          <w:szCs w:val="27"/>
        </w:rPr>
        <w:t>2022</w:t>
      </w:r>
      <w:r w:rsidR="00F709B1" w:rsidRPr="00684AF3">
        <w:rPr>
          <w:rFonts w:ascii="PT Astra Serif" w:hAnsi="PT Astra Serif"/>
          <w:b/>
          <w:sz w:val="27"/>
          <w:szCs w:val="27"/>
        </w:rPr>
        <w:t>г</w:t>
      </w:r>
      <w:r w:rsidR="00DC1BEC" w:rsidRPr="00684AF3">
        <w:rPr>
          <w:rFonts w:ascii="PT Astra Serif" w:hAnsi="PT Astra Serif"/>
          <w:b/>
          <w:sz w:val="27"/>
          <w:szCs w:val="27"/>
        </w:rPr>
        <w:t>.</w:t>
      </w:r>
      <w:r w:rsidR="00F709B1" w:rsidRPr="00684AF3">
        <w:rPr>
          <w:rFonts w:ascii="PT Astra Serif" w:hAnsi="PT Astra Serif"/>
          <w:sz w:val="27"/>
          <w:szCs w:val="27"/>
        </w:rPr>
        <w:t>, далее раз в полугодие по форме (Приложение № 5).</w:t>
      </w:r>
    </w:p>
    <w:p w:rsidR="00F709B1" w:rsidRPr="00684AF3" w:rsidRDefault="0027105B" w:rsidP="00F709B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3.7. Р</w:t>
      </w:r>
      <w:r w:rsidR="00F709B1" w:rsidRPr="00684AF3">
        <w:rPr>
          <w:rFonts w:ascii="PT Astra Serif" w:hAnsi="PT Astra Serif"/>
          <w:sz w:val="27"/>
          <w:szCs w:val="27"/>
        </w:rPr>
        <w:t>ассмотреть возможность использования в образовательном процессе контента с постановками спектаклей российских театров, размещенных на платформе ФГИС «Моя школа».</w:t>
      </w:r>
    </w:p>
    <w:p w:rsidR="00F709B1" w:rsidRPr="00684AF3" w:rsidRDefault="00F709B1" w:rsidP="00F709B1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7"/>
          <w:szCs w:val="27"/>
        </w:rPr>
      </w:pPr>
      <w:r w:rsidRPr="00684AF3">
        <w:rPr>
          <w:rFonts w:ascii="PT Astra Serif" w:hAnsi="PT Astra Serif"/>
          <w:sz w:val="27"/>
          <w:szCs w:val="27"/>
        </w:rPr>
        <w:t>Контроль исполнения настоящего приказа оставляю за собой.</w:t>
      </w:r>
    </w:p>
    <w:p w:rsidR="00F709B1" w:rsidRDefault="00F709B1" w:rsidP="00F709B1">
      <w:pPr>
        <w:jc w:val="both"/>
        <w:rPr>
          <w:rFonts w:ascii="PT Astra Serif" w:hAnsi="PT Astra Seri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75"/>
      </w:tblGrid>
      <w:tr w:rsidR="00DC1BEC" w:rsidRPr="00DC1BEC" w:rsidTr="00684AF3">
        <w:tc>
          <w:tcPr>
            <w:tcW w:w="4796" w:type="dxa"/>
          </w:tcPr>
          <w:p w:rsidR="00DC1BEC" w:rsidRPr="00DC1BEC" w:rsidRDefault="00DC1BEC" w:rsidP="00DC1BEC">
            <w:pPr>
              <w:jc w:val="center"/>
              <w:rPr>
                <w:b/>
                <w:sz w:val="28"/>
              </w:rPr>
            </w:pPr>
            <w:r w:rsidRPr="00DC1BEC">
              <w:rPr>
                <w:b/>
                <w:sz w:val="28"/>
              </w:rPr>
              <w:t xml:space="preserve">Председатель комитета по социальным вопросам АМО </w:t>
            </w:r>
            <w:proofErr w:type="spellStart"/>
            <w:r w:rsidRPr="00DC1BEC">
              <w:rPr>
                <w:b/>
                <w:sz w:val="28"/>
              </w:rPr>
              <w:t>Веневский</w:t>
            </w:r>
            <w:proofErr w:type="spellEnd"/>
            <w:r w:rsidRPr="00DC1BEC">
              <w:rPr>
                <w:b/>
                <w:sz w:val="28"/>
              </w:rPr>
              <w:t xml:space="preserve"> район</w:t>
            </w:r>
          </w:p>
        </w:tc>
        <w:tc>
          <w:tcPr>
            <w:tcW w:w="4775" w:type="dxa"/>
          </w:tcPr>
          <w:p w:rsidR="00DC1BEC" w:rsidRPr="00DC1BEC" w:rsidRDefault="00DC1BEC" w:rsidP="00F709B1">
            <w:pPr>
              <w:jc w:val="both"/>
              <w:rPr>
                <w:b/>
                <w:sz w:val="28"/>
              </w:rPr>
            </w:pPr>
          </w:p>
          <w:p w:rsidR="00DC1BEC" w:rsidRDefault="00DC1BEC" w:rsidP="00DC1BEC">
            <w:pPr>
              <w:jc w:val="right"/>
              <w:rPr>
                <w:b/>
                <w:sz w:val="28"/>
              </w:rPr>
            </w:pPr>
          </w:p>
          <w:p w:rsidR="00DC1BEC" w:rsidRPr="00DC1BEC" w:rsidRDefault="00DC1BEC" w:rsidP="00DC1BEC">
            <w:pPr>
              <w:jc w:val="right"/>
              <w:rPr>
                <w:b/>
                <w:sz w:val="28"/>
              </w:rPr>
            </w:pPr>
            <w:r w:rsidRPr="00DC1BEC">
              <w:rPr>
                <w:b/>
                <w:sz w:val="28"/>
              </w:rPr>
              <w:t>Ю.С. Антонова</w:t>
            </w:r>
          </w:p>
        </w:tc>
      </w:tr>
    </w:tbl>
    <w:p w:rsidR="00684AF3" w:rsidRDefault="00684AF3" w:rsidP="00F709B1">
      <w:pPr>
        <w:rPr>
          <w:sz w:val="18"/>
        </w:rPr>
      </w:pPr>
    </w:p>
    <w:p w:rsidR="00DC1BEC" w:rsidRPr="00DC1BEC" w:rsidRDefault="00684AF3" w:rsidP="00F709B1">
      <w:pPr>
        <w:rPr>
          <w:sz w:val="18"/>
        </w:rPr>
      </w:pPr>
      <w:r>
        <w:rPr>
          <w:sz w:val="18"/>
        </w:rPr>
        <w:t>И</w:t>
      </w:r>
      <w:r w:rsidR="00DC1BEC" w:rsidRPr="00DC1BEC">
        <w:rPr>
          <w:sz w:val="18"/>
        </w:rPr>
        <w:t>сп.: Чурикова Дарья Сергеевна</w:t>
      </w:r>
    </w:p>
    <w:p w:rsidR="00DC1BEC" w:rsidRDefault="00DC1BEC" w:rsidP="00F709B1">
      <w:pPr>
        <w:rPr>
          <w:sz w:val="18"/>
        </w:rPr>
      </w:pPr>
      <w:r w:rsidRPr="00DC1BEC">
        <w:rPr>
          <w:sz w:val="18"/>
        </w:rPr>
        <w:t>Тел.: 8 (48745) 2-56-16</w:t>
      </w:r>
    </w:p>
    <w:p w:rsidR="00570FFA" w:rsidRDefault="00570FFA" w:rsidP="00570FFA">
      <w:pPr>
        <w:jc w:val="right"/>
        <w:rPr>
          <w:rFonts w:ascii="PT Astra Serif" w:hAnsi="PT Astra Serif"/>
          <w:sz w:val="28"/>
        </w:rPr>
        <w:sectPr w:rsidR="00570FFA">
          <w:headerReference w:type="even" r:id="rId10"/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FFA" w:rsidRDefault="00570FFA" w:rsidP="00684AF3">
      <w:pPr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 xml:space="preserve"> </w:t>
      </w:r>
      <w:r>
        <w:rPr>
          <w:rFonts w:ascii="PT Astra Serif" w:hAnsi="PT Astra Serif"/>
          <w:sz w:val="28"/>
        </w:rPr>
        <w:t>Приложение № 1</w:t>
      </w:r>
      <w:r>
        <w:rPr>
          <w:rFonts w:ascii="PT Astra Serif" w:hAnsi="PT Astra Serif"/>
          <w:sz w:val="28"/>
        </w:rPr>
        <w:t xml:space="preserve"> </w:t>
      </w:r>
    </w:p>
    <w:p w:rsidR="00570FFA" w:rsidRDefault="00570FFA" w:rsidP="00570FFA">
      <w:pPr>
        <w:jc w:val="right"/>
      </w:pPr>
      <w:r>
        <w:rPr>
          <w:noProof/>
        </w:rPr>
        <w:drawing>
          <wp:inline distT="0" distB="0" distL="0" distR="0" wp14:anchorId="1F2AC656" wp14:editId="4707A72F">
            <wp:extent cx="9251950" cy="5613418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2943" t="4701" r="418" b="3416"/>
                    <a:stretch/>
                  </pic:blipFill>
                  <pic:spPr bwMode="auto">
                    <a:xfrm>
                      <a:off x="0" y="0"/>
                      <a:ext cx="9251950" cy="56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FA" w:rsidRDefault="00570FFA" w:rsidP="00570FFA">
      <w:pPr>
        <w:jc w:val="right"/>
        <w:rPr>
          <w:rFonts w:ascii="PT Astra Serif" w:hAnsi="PT Astra Serif"/>
        </w:rPr>
      </w:pPr>
    </w:p>
    <w:tbl>
      <w:tblPr>
        <w:tblStyle w:val="a6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2097"/>
        <w:gridCol w:w="3685"/>
        <w:gridCol w:w="4567"/>
      </w:tblGrid>
      <w:tr w:rsidR="00570FFA" w:rsidTr="001A73E4">
        <w:tc>
          <w:tcPr>
            <w:tcW w:w="709" w:type="dxa"/>
          </w:tcPr>
          <w:p w:rsidR="00570FFA" w:rsidRDefault="00570FFA" w:rsidP="001A73E4">
            <w:p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/>
        </w:tc>
        <w:tc>
          <w:tcPr>
            <w:tcW w:w="2097" w:type="dxa"/>
          </w:tcPr>
          <w:p w:rsidR="00570FFA" w:rsidRDefault="00570FFA" w:rsidP="001A73E4"/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направлению «Искусство театра»</w:t>
            </w:r>
          </w:p>
        </w:tc>
        <w:tc>
          <w:tcPr>
            <w:tcW w:w="4567" w:type="dxa"/>
          </w:tcPr>
          <w:p w:rsidR="00570FFA" w:rsidRDefault="00570FFA" w:rsidP="001A73E4"/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3.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Определение театров-партнеров в Тульской области для реализации проекта «Школьный театр»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Определены театры-партнеры в Тульской области для реализации проекта «Школьный театр»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управление культуры и туризма администрации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г. Тулы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по согласованию),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администрация муниципального образования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Узловский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 (по согласованию),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4.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мониторинга школьных театров Тульской области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Получены аналитические данные по школьным театрам Тульской области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 министерство культуры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5.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мониторинга потребностей для создания и функционирования школьных театров Тульской области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 мониторинг потребностей 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 министерство культуры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6.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методических рекомендаций для общеобразовательных организаций по созданию и развитию школьных театров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методические рекомендации по созданию и развитию школьных театров в Тульской области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  <w:highlight w:val="yellow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министерство культуры 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7.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Формирование реестра школьных театров Тульской области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Сформирован реестр школьных театров Тульской области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lastRenderedPageBreak/>
              <w:t>8.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Формирование детского театрального сообщества на платформах социальных сетей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Май-сентябрь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Сформировано детское театральное сообщество Тульской области на платформах социальных сетей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Региональное отделение РДШ в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9.</w:t>
            </w: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рекомендаций к примерному репертуару школьных театров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Май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рекомендации к примерному репертуару школьных театров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</w:t>
            </w:r>
          </w:p>
        </w:tc>
      </w:tr>
      <w:tr w:rsidR="00570FFA" w:rsidTr="001A73E4">
        <w:tc>
          <w:tcPr>
            <w:tcW w:w="15594" w:type="dxa"/>
            <w:gridSpan w:val="5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II. Организация и проведение мероприятий по созданию и развитию школьных театров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Организация бесплатного посещения спектаклей  государственных и муниципальных театров активистами и педагогами Регионального отделения Российского движения школьников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 – 31 марта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Проведено 5 мероприятий (с организованной экскурсией)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государственные, муниципальные театры (по согласованию), </w:t>
            </w:r>
          </w:p>
          <w:p w:rsidR="00570FFA" w:rsidRDefault="00570FFA" w:rsidP="001A73E4">
            <w:pPr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рганы местного самоуправления, осуществляющие управление в сфере образования, образовательные организации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мероприятий, приуроченных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ко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Всемирному Дню театра: 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«Классная встреча» с представителями театрального сообщества;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PT Astra Serif" w:hAnsi="PT Astra Serif"/>
                <w:i/>
                <w:sz w:val="28"/>
                <w:szCs w:val="28"/>
              </w:rPr>
              <w:t>Театральный</w:t>
            </w:r>
            <w:proofErr w:type="gramEnd"/>
            <w:r>
              <w:rPr>
                <w:rFonts w:ascii="PT Astra Serif" w:hAnsi="PT Astra Serif"/>
                <w:i/>
                <w:sz w:val="28"/>
                <w:szCs w:val="28"/>
              </w:rPr>
              <w:t xml:space="preserve"> онлайн-марафон </w:t>
            </w:r>
            <w:r>
              <w:rPr>
                <w:rFonts w:ascii="PT Astra Serif" w:hAnsi="PT Astra Serif"/>
                <w:i/>
                <w:sz w:val="28"/>
                <w:szCs w:val="28"/>
              </w:rPr>
              <w:lastRenderedPageBreak/>
              <w:t>Российского движ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ения </w:t>
            </w:r>
            <w:r>
              <w:rPr>
                <w:rFonts w:ascii="PT Astra Serif" w:hAnsi="PT Astra Serif"/>
                <w:i/>
                <w:sz w:val="28"/>
                <w:szCs w:val="28"/>
              </w:rPr>
              <w:t>школьников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Март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Проведены мероприятия, приуроченные к Всемирному Дню театра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Региональное отделение РДШ в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pStyle w:val="Default"/>
              <w:widowControl w:val="0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Организация и проведение школьных, муниципальных и республиканских этапов всероссийских социально значимых мероприятий для детей в области художественного творчества и по номинациям «Искусство театра», проводимых Министерством просвещения РФ для детей, в том числе для социокультурной реабилитации детей с ОВЗ и инвалидностью («Большой фестиваль», фестиваль народной культуры «Наследники традиций», Большая Олимпиада «Искусство - Технологии - Спорт» и др.) в координации с федеральным оператором ФГБУК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«ВЦХТ»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2022, ежегодно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Создание равных условий</w:t>
            </w:r>
          </w:p>
          <w:p w:rsidR="00570FFA" w:rsidRDefault="00570FFA" w:rsidP="001A73E4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для участия во всероссийских мероприятиях </w:t>
            </w:r>
            <w:proofErr w:type="gramStart"/>
            <w:r>
              <w:rPr>
                <w:rFonts w:ascii="PT Astra Serif" w:eastAsia="Calibri" w:hAnsi="PT Astra Serif"/>
                <w:sz w:val="28"/>
                <w:szCs w:val="28"/>
              </w:rPr>
              <w:t>для</w:t>
            </w:r>
            <w:proofErr w:type="gramEnd"/>
            <w:r>
              <w:rPr>
                <w:rFonts w:ascii="PT Astra Serif" w:eastAsia="Calibri" w:hAnsi="PT Astra Serif"/>
                <w:sz w:val="28"/>
                <w:szCs w:val="28"/>
              </w:rPr>
              <w:t xml:space="preserve"> обучающихся c особыми образовательными потребностями, содействие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в повышении доступности дополнительного образования в образовательных организациях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органы местного самоуправления, осуществляющие управление в сфере образования, образовательные организации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открытых уроков в школе-студии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Эрмитажик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 на базе муниципального автономного учреждения культуры «Театрально-концертный центр»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Повышен уровень осознанности и компетенции организаторов школьных театров – представителей образовательный учреждений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мастер классов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педагогами школы-студии «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Эрмитажик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» на базе муниципального автономного учреждения культуры «Театрально-концертный центр»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 xml:space="preserve">Март - декабрь </w:t>
            </w: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 xml:space="preserve">Созданы и укреплены </w:t>
            </w: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партнерские связи, систематизирован опыт, знания, развита теоретическая база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Муниципальное автономное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учреждение культуры «Театрально-концертный центр»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Создание и предоставление методического материала для организации учебного и постановочного процесса в школьном театре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 пошаговый и понятный план действий по организации школьного театра и работы с ним</w:t>
            </w:r>
          </w:p>
          <w:p w:rsidR="00570FFA" w:rsidRDefault="00570FFA" w:rsidP="001A73E4">
            <w:pPr>
              <w:pStyle w:val="Default"/>
              <w:widowControl w:val="0"/>
              <w:ind w:left="37"/>
              <w:jc w:val="both"/>
              <w:rPr>
                <w:rFonts w:ascii="PT Astra Serif" w:hAnsi="PT Astra Serif"/>
              </w:rPr>
            </w:pP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Проведение встреч режиссеров, художников постановщиков, звукорежиссеров и иных представителей театральных профессий с воспитанниками школьных театров 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Укреплены связи между профессиональными театрами и школьными театрами, повышен уровень заинтересованности у участников школьных театров, педагогами дополнительного образования, занимающимися организацией театрального процесса в школах, приобретены практические навыки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мастер- классов по сценической речи, художественному оформлению спектакля, актерскому мастерству с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воспитанниками школьных театров на базе Молодежного Театра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Апрель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T Astra Serif" w:eastAsia="Calibri" w:hAnsi="PT Astra Serif"/>
                <w:sz w:val="28"/>
                <w:szCs w:val="28"/>
              </w:rPr>
              <w:t>2022-2024,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ежегодно</w:t>
            </w:r>
          </w:p>
          <w:p w:rsidR="00570FFA" w:rsidRDefault="00570FFA" w:rsidP="001A73E4">
            <w:pPr>
              <w:rPr>
                <w:rFonts w:ascii="PT Astra Serif" w:eastAsia="Calibri" w:hAnsi="PT Astra Serif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Укреплены связи между профессиональными театрами и школьными театрами, повышен уровень </w:t>
            </w: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заинтересованности у участников школьных театров, приобретены практические навыки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Муниципальное бюджетное учреждение культуры Молодежный Театр</w:t>
            </w:r>
          </w:p>
          <w:p w:rsidR="00570FFA" w:rsidRDefault="00570FFA" w:rsidP="001A73E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открытого конкурса среди школьных театров города и района на базе Молодежного Театра в рамках недели театрального искусства «Узловая + Театр»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Апрель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T Astra Serif" w:eastAsia="Calibri" w:hAnsi="PT Astra Serif"/>
                <w:sz w:val="28"/>
                <w:szCs w:val="28"/>
              </w:rPr>
              <w:t>2022-2024,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ежегодно</w:t>
            </w:r>
          </w:p>
          <w:p w:rsidR="00570FFA" w:rsidRDefault="00570FFA" w:rsidP="001A73E4">
            <w:pPr>
              <w:jc w:val="center"/>
              <w:rPr>
                <w:rFonts w:ascii="PT Astra Serif" w:eastAsia="Calibri" w:hAnsi="PT Astra Serif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Созданы условия для обмена опытом участников школьных театров и повышен уровень мотивации, приобретение сценического опыта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бюджетное учреждение культуры Молодежный Театр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областного фестиваля-конкурса театрального творчества «Весь мир – театр» 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Сентябрь – декабрь ежегодно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Созданы условия для развития и реализации творческих способностей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детей и молодежи Тульской области. Сформирована среда для творческого общения и обмена опытом среди театральных коллективов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профильных смен «Театральные каникулы»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Март, октябрь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Проведены профильные смены «Театральные каникулы»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 xml:space="preserve">Участие в Международном детском фестивале театральных школ «Подиум </w:t>
            </w:r>
            <w:proofErr w:type="spellStart"/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KIDs</w:t>
            </w:r>
            <w:proofErr w:type="spellEnd"/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Ноябрь 2022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 театров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Министерство культуры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школьные театры, государственные и муниципальные театры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Организация цикла мастер-классов и встреч с заслуженными деятелями театра, театральными режиссерами, актерами, с широким педагогическим сообществом, заинтересованным в развитии школьных театров, кружков, студий по разным видам и жанрам театрального искусства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Организованно не менее 9 мастер-классов и встреч с заслуженными деятелями театров, театральными режиссерами, актерами государственных и муниципальных театров ежегодно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культуры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 образовательные организации,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государственные и муниципальные театры Тульской области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Предоставление площадки творческого пространства «Девятка» для проведения школьных спектаклей, мастер-классов и встреч с деятелями театра, заинтересованных в развитии школьных театров и кружков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Не менее четырёх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 «Объединение центров развития культуры»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Приглашение коллективов школьных театров на спектакли государственного учреждения культуры Тульской области «Тульский театр юного зрителя» по «Пушкинской карте»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Не менее 10 коллективов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«Тульский областной театр юного зрителя»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Проведение мастер-классов по театральным дисциплинам для коллективов школьных театров,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проведение творческих встреч с </w:t>
            </w: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артистами театров, обсуждение спектаклей со зрителями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Не менее 45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государственные театры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открытых репетиций на базе муниципального Молодежного Театра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1 раз в квартал ежеквартально </w:t>
            </w:r>
            <w:r>
              <w:rPr>
                <w:rFonts w:ascii="PT Astra Serif" w:eastAsia="Calibri" w:hAnsi="PT Astra Serif"/>
                <w:sz w:val="28"/>
                <w:szCs w:val="28"/>
              </w:rPr>
              <w:br/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Укреплены партнерские связи, созданы условия для обмена опытом, развита теоретическая база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570FFA" w:rsidRDefault="00570FFA" w:rsidP="001A73E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бюджетное учреждение культуры, Молодежный Театр</w:t>
            </w:r>
          </w:p>
          <w:p w:rsidR="00570FFA" w:rsidRDefault="00570FFA" w:rsidP="001A73E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</w:pPr>
            <w:r>
              <w:rPr>
                <w:sz w:val="28"/>
                <w:szCs w:val="28"/>
              </w:rPr>
              <w:t>Проведение мастер-классов по изготовлению театральной куклы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2023-2024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Государственное учреждение культуры Тульской области «Тульский государственный театр кукол»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Проведение творческих встреч с артистами государственных учреждений культуры Тульской области «Тульский государственный театр кукол», «Тульский областной театр юного зрителя», «Тульский академический театр драмы»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2022- 2024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 xml:space="preserve">Министерство культуры Тульской области, </w:t>
            </w:r>
          </w:p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 xml:space="preserve">министерство образования Тульской области, </w:t>
            </w:r>
            <w:r>
              <w:rPr>
                <w:rFonts w:eastAsia="Times New Roman"/>
                <w:sz w:val="28"/>
                <w:szCs w:val="28"/>
                <w:lang w:eastAsia="ru-RU" w:bidi="ar-SA"/>
              </w:rPr>
              <w:t>государственные театры Тульской области,</w:t>
            </w:r>
          </w:p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Проведение обсуждений спектаклей, поставленных по произведениям классической литературы, государственного учреждения культуры Тульской области «Тульский театр юного зрителя» с коллективами школьных театров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«Тульский областной театр юного зрителя»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Реализация проекта «Урок литературы в театре»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государственное учреждение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культуры Тульской области «Тульский академический театр драмы»,</w:t>
            </w:r>
          </w:p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570FFA" w:rsidRDefault="00570FFA" w:rsidP="001A73E4">
            <w:pPr>
              <w:pStyle w:val="11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 xml:space="preserve">Проведение Областного фестиваля школьных театров, приуроченного к 135-летию со дня рождения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С.Я. Маршака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Ноябрь 2023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До 12 участников фестиваля,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300 зрителей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Государственное учреждение культуры Тульской области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«Тульский областной театр юного зрителя»,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Дни открытых дверей в региональных и муниципальных театрах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eastAsia="Calibri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2022-2024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по отдельному графику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Государственные и муниципальные театры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rPr>
          <w:trHeight w:val="322"/>
        </w:trPr>
        <w:tc>
          <w:tcPr>
            <w:tcW w:w="709" w:type="dxa"/>
            <w:vMerge w:val="restart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конкурса на лучшую практику по реализации проекта «Школьный театр» в Тульской области 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2023-2024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 конкурс на лучшую практику по реализации проекта «Школьный театр» в Тульской области и определены лучшие практики создания и развития школьных театров в Тульской области</w:t>
            </w:r>
          </w:p>
        </w:tc>
        <w:tc>
          <w:tcPr>
            <w:tcW w:w="45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 xml:space="preserve">Областной конкурс чтецов и театральных миниатюр для учащихся театральных отделений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>детских школ искусств Тульской области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Не менее 50 участников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государственное учреждение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культуры Тульской области «Объединение центров развития культуры»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3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Областной конкурс чтецов - учащихся театральных отделений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детских музыкальных школ, детских школ искусств Тульской области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 xml:space="preserve">« И славен буду я...», посвященный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 xml:space="preserve">225-летию со дня рождения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А.С. Пушкина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Не менее 50 участников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государственное учреждение культуры Тульской области «Объединение центров развития культуры»</w:t>
            </w:r>
          </w:p>
        </w:tc>
      </w:tr>
      <w:tr w:rsidR="00570FFA" w:rsidTr="001A73E4">
        <w:tc>
          <w:tcPr>
            <w:tcW w:w="15594" w:type="dxa"/>
            <w:gridSpan w:val="5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. Развитие кадрового потенциала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4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Обучение педагогов по программам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дополнительного профессионального образования по направлению «Искусство театра» 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Обучение прошли не менее 150 педагогов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ГОУ ДПО ТО «ИПК и ППРО ТО»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4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мастер-классов от деятелей театрального сообщества для руководителей школьных театров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Проведены 12 мастер-классов от деятелей театрального сообщества для руководителей школьных театров</w:t>
            </w:r>
            <w:proofErr w:type="gramEnd"/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МАУК «Театрально-концертный центр»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4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круглых столов по обмену опытом по созданию и развитию школьных театров 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Проведено 5 круглых столов по обмену опытом по созданию и развитию школьных театров 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4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Информационно-методическая поддержка педагогов дополнительного образования, реализующих программы школьных театров, по мотивации и сопровождения участия во всероссийских конкурсах профессионального мастерства работников сферы дополнительного образования детей, проводимых Министерством просвещения РФ в координации с официальным оператором ФГБУК «ВЦХТ»: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«Сердце отдаю детям»;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«Панорама методических кейсов ДОД»;</w:t>
            </w:r>
          </w:p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«Конкурс лучших образовательных  практик».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 2022,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далее ежегодно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Создана система мотивации и непрерывного профессионального развития педагогов дополнительного образования, обеспечена трансляция лучших практик и педагогического опыта на региональном и всероссийском уровне</w:t>
            </w:r>
            <w:r>
              <w:t xml:space="preserve">   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ГОУ ДПО ТО «Институт повышения квалификации и профессиональной переподготовки работников образования Тульской области»,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детей»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</w:p>
        </w:tc>
      </w:tr>
      <w:tr w:rsidR="00570FFA" w:rsidTr="001A73E4">
        <w:tc>
          <w:tcPr>
            <w:tcW w:w="15594" w:type="dxa"/>
            <w:gridSpan w:val="5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. Создание условий для обучающихся, находящихся в тяжелой жизненной ситуации, в том числе детей с ограниченными возможностями здоровья и детей-инвалидов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областного конкурса художественного творчества «Радуга» для детей с ограниченными возможностями здоровья, обучающихся организаций для детей-сирот и детей, оставшихся без попечения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родителей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Февраль-март 2022, ежегодно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Выявлены способные и одаренные обучающиеся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 ограниченными возможностями здоровья.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детей»,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</w:t>
            </w: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 xml:space="preserve">сфере образования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</w:rPr>
              <w:t>Обеспечение участия детей с ОВЗ и инвалидностью в школьных, муниципальных и региональных этапах всероссийских социально значимых мероприятиях для детей в области художественного творчества и по номинациям «Искусство театра», проводимых Министерством просвещения РФ для социокультурной реабилитации детей с ОВЗ и инвалидностью («Большой фестиваль», фестиваль народной культуры «Наследники традиций», Большая Олимпиада «Искусство.</w:t>
            </w:r>
            <w:proofErr w:type="gramEnd"/>
            <w:r>
              <w:rPr>
                <w:rFonts w:ascii="PT Astra Serif" w:hAnsi="PT Astra Serif"/>
                <w:sz w:val="28"/>
              </w:rPr>
              <w:t xml:space="preserve"> Спорт. </w:t>
            </w:r>
            <w:proofErr w:type="gramStart"/>
            <w:r>
              <w:rPr>
                <w:rFonts w:ascii="PT Astra Serif" w:hAnsi="PT Astra Serif"/>
                <w:sz w:val="28"/>
              </w:rPr>
              <w:t>Технологии» и др.) в координации с официальным оператором ФГБУК «ВЦХТ»</w:t>
            </w:r>
            <w:proofErr w:type="gramEnd"/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Социокультурная реабилитация детей с ОВЗ и инвалидностью, повышение охвата участия и мотивации детей с ОВЗ и инвалидностью к достижению творческих результатов в социально значимых всероссийских мероприятиях, проводимых Министерством просвещения РФ в сфере художественного творчества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детей»,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Интеграция обучающихся, находящихся в тяжелой жизненной ситуации, в том числе детей с ограниченными возможностями здоровья и детей-инвалидов, в состав детских театральных коллективов и объединений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Обучающиеся, находящиеся в тяжелой жизненной ситуации, в том числе дети с ограниченными возможностями здоровья и дети-инвалиды, интегрированы в состав детских театральных коллективов и объединений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ДО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ТО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«Центр дополнительного образования детей»</w:t>
            </w:r>
          </w:p>
        </w:tc>
      </w:tr>
      <w:tr w:rsidR="00570FFA" w:rsidTr="001A73E4">
        <w:tc>
          <w:tcPr>
            <w:tcW w:w="15594" w:type="dxa"/>
            <w:gridSpan w:val="5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. Иное 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5"/>
              </w:numPr>
              <w:ind w:left="176" w:hanging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нормативных правовых актов, направленных на развитие школьных театров в Тульской области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Март-апрель 2022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нормативные правовые акты, направленные на развитие школьных театров в Тульской области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5"/>
              </w:numPr>
              <w:ind w:left="176" w:hanging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Совершенствование системы материального стимулирования педагогов школьных театров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Усовершенствована система материального стимулирования педагогов школьных театров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570FFA" w:rsidTr="001A73E4">
        <w:tc>
          <w:tcPr>
            <w:tcW w:w="709" w:type="dxa"/>
          </w:tcPr>
          <w:p w:rsidR="00570FFA" w:rsidRDefault="00570FFA" w:rsidP="00570FFA">
            <w:pPr>
              <w:pStyle w:val="a7"/>
              <w:numPr>
                <w:ilvl w:val="0"/>
                <w:numId w:val="5"/>
              </w:numPr>
              <w:ind w:left="-109" w:firstLine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570FFA" w:rsidRDefault="00570FF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Совершенствование материально-технической базы школьных театров</w:t>
            </w:r>
          </w:p>
        </w:tc>
        <w:tc>
          <w:tcPr>
            <w:tcW w:w="2097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570FFA" w:rsidRDefault="00570FF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Улучшена материально-техническая база школьных театров</w:t>
            </w:r>
          </w:p>
        </w:tc>
        <w:tc>
          <w:tcPr>
            <w:tcW w:w="4567" w:type="dxa"/>
          </w:tcPr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570FFA" w:rsidRDefault="00570FFA" w:rsidP="001A73E4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</w:tbl>
    <w:p w:rsidR="00570FFA" w:rsidRDefault="00570FFA" w:rsidP="00F709B1">
      <w:pPr>
        <w:rPr>
          <w:sz w:val="18"/>
        </w:rPr>
        <w:sectPr w:rsidR="00570FFA" w:rsidSect="00570FF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C496A" w:rsidRDefault="00BC496A" w:rsidP="00BC496A">
      <w:pPr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Приложение № 2</w:t>
      </w:r>
    </w:p>
    <w:p w:rsidR="00BC496A" w:rsidRDefault="00BC496A" w:rsidP="00BC496A">
      <w:pPr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НАИМЕНОВАНИЕ ОБРАЗОВАТЕЛЬНОЙ ОРГАНИЗАЦИИ</w:t>
      </w: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tbl>
      <w:tblPr>
        <w:tblW w:w="9897" w:type="dxa"/>
        <w:tblInd w:w="-116" w:type="dxa"/>
        <w:shd w:val="clear" w:color="FFFFFF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0"/>
        <w:gridCol w:w="3377"/>
      </w:tblGrid>
      <w:tr w:rsidR="00BC496A" w:rsidTr="001A73E4">
        <w:trPr>
          <w:trHeight w:val="1120"/>
        </w:trPr>
        <w:tc>
          <w:tcPr>
            <w:tcW w:w="6520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Программа рассмотрена</w:t>
            </w:r>
          </w:p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 заседании педагогического совета ОУ</w:t>
            </w:r>
          </w:p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протокол № ________</w:t>
            </w:r>
          </w:p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 «_____»  ________2022г.</w:t>
            </w:r>
          </w:p>
        </w:tc>
        <w:tc>
          <w:tcPr>
            <w:tcW w:w="3377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«Утверждаю»</w:t>
            </w:r>
          </w:p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Директор ОУ</w:t>
            </w:r>
          </w:p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_______________________</w:t>
            </w:r>
          </w:p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«_____» __________2022г.</w:t>
            </w:r>
          </w:p>
        </w:tc>
      </w:tr>
      <w:tr w:rsidR="00BC496A" w:rsidTr="001A73E4">
        <w:tc>
          <w:tcPr>
            <w:tcW w:w="6520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3377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rPr>
          <w:rFonts w:ascii="PT Astra Serif" w:hAnsi="PT Astra Serif"/>
        </w:rPr>
      </w:pPr>
      <w:r>
        <w:rPr>
          <w:rFonts w:ascii="PT Astra Serif" w:hAnsi="PT Astra Serif"/>
        </w:rPr>
        <w:t>                                                                       </w:t>
      </w:r>
    </w:p>
    <w:p w:rsidR="00BC496A" w:rsidRDefault="00BC496A" w:rsidP="00BC496A">
      <w:pPr>
        <w:rPr>
          <w:rFonts w:ascii="PT Astra Serif" w:hAnsi="PT Astra Serif"/>
        </w:rPr>
      </w:pPr>
      <w:r>
        <w:rPr>
          <w:rFonts w:ascii="PT Astra Serif" w:hAnsi="PT Astra Serif"/>
        </w:rPr>
        <w:t>        </w:t>
      </w: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 xml:space="preserve">ПРИМЕРНАЯ </w:t>
      </w: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>дополнительная общеразвивающая программа</w:t>
      </w: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>«Театр в школе»</w:t>
      </w:r>
    </w:p>
    <w:p w:rsidR="00BC496A" w:rsidRDefault="00BC496A" w:rsidP="00BC496A">
      <w:pPr>
        <w:rPr>
          <w:rFonts w:ascii="PT Astra Serif" w:hAnsi="PT Astra Serif"/>
        </w:rPr>
      </w:pPr>
      <w:r>
        <w:rPr>
          <w:rFonts w:ascii="PT Astra Serif" w:hAnsi="PT Astra Serif"/>
        </w:rPr>
        <w:t> </w:t>
      </w: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</w:p>
    <w:tbl>
      <w:tblPr>
        <w:tblStyle w:val="a6"/>
        <w:tblW w:w="0" w:type="auto"/>
        <w:tblInd w:w="-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3828"/>
        <w:gridCol w:w="6226"/>
      </w:tblGrid>
      <w:tr w:rsidR="00BC496A" w:rsidTr="001A73E4">
        <w:tc>
          <w:tcPr>
            <w:tcW w:w="3828" w:type="dxa"/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Направленность: художественная</w:t>
            </w:r>
          </w:p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Возраст: 10 -17 лет  </w:t>
            </w:r>
          </w:p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Срок реализации: 3 года (432 часа)</w:t>
            </w:r>
          </w:p>
        </w:tc>
        <w:tc>
          <w:tcPr>
            <w:tcW w:w="6226" w:type="dxa"/>
          </w:tcPr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Составитель:</w:t>
            </w:r>
          </w:p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Должности</w:t>
            </w:r>
          </w:p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ФИО</w:t>
            </w:r>
          </w:p>
        </w:tc>
      </w:tr>
    </w:tbl>
    <w:p w:rsidR="00BC496A" w:rsidRDefault="00BC496A" w:rsidP="00BC496A">
      <w:pPr>
        <w:rPr>
          <w:rFonts w:ascii="PT Astra Serif" w:hAnsi="PT Astra Serif"/>
        </w:rPr>
      </w:pPr>
      <w:r>
        <w:rPr>
          <w:rFonts w:ascii="PT Astra Serif" w:hAnsi="PT Astra Serif"/>
        </w:rPr>
        <w:t>                                                                                   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 </w:t>
      </w: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г. Тула, 2022 год</w:t>
      </w:r>
    </w:p>
    <w:p w:rsidR="00BC496A" w:rsidRDefault="00BC496A" w:rsidP="00BC496A">
      <w:pPr>
        <w:rPr>
          <w:rFonts w:ascii="PT Astra Serif" w:hAnsi="PT Astra Serif"/>
        </w:rPr>
      </w:pPr>
    </w:p>
    <w:p w:rsidR="00BC496A" w:rsidRDefault="00BC496A" w:rsidP="00BC496A">
      <w:pPr>
        <w:rPr>
          <w:rFonts w:ascii="PT Astra Serif" w:hAnsi="PT Astra Serif"/>
        </w:rPr>
      </w:pPr>
      <w:r>
        <w:rPr>
          <w:rFonts w:ascii="PT Astra Serif" w:hAnsi="PT Astra Serif"/>
          <w:b/>
        </w:rPr>
        <w:br w:type="page"/>
      </w: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Пояснительная записка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современном обществе важная роль в духовном становлении подрастающего поколения, формировании нравственных ценностей, основы культуры, привитии хорошего вкуса, развитии интеллекта принадлежит театральному искусству, которое, удовлетворяя эстетические потребности личности, обладает способностью формировать ее сознание, расширять жизненный опыт и обогащать чувственно-эмоциональную сферу.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Настоящая дополнительная общеразвивающая программа «Театр в школе» является средством активизации процесса художественно-творческого развития школьников через приобщение к искусству театра в коллективной деятельности. Занятия в театральном коллективе по данной программе способствуют эстетическому и интеллектуальному развитию ребенка.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Программа разработана на 3 года и включает в себя несколько уровней сложности: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 год обучения – стартовый уровень сложности.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2,3 годы обучения – базовый уровень сложности.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Все упражнения и этюды, процесс работы над спектаклем в программе направлены на выявление особенностей человеческого характера, прежде всего, своего собственного, на изучение особенностей других людей и наблюдение за ними, выявление того, на что</w:t>
      </w:r>
      <w:proofErr w:type="gramStart"/>
      <w:r>
        <w:rPr>
          <w:rFonts w:ascii="PT Astra Serif" w:hAnsi="PT Astra Serif"/>
        </w:rPr>
        <w:t xml:space="preserve"> В</w:t>
      </w:r>
      <w:proofErr w:type="gramEnd"/>
      <w:r>
        <w:rPr>
          <w:rFonts w:ascii="PT Astra Serif" w:hAnsi="PT Astra Serif"/>
        </w:rPr>
        <w:t>л. И. Немирович–Данченко указывал - «зерно образа».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Данная программа предоставляет возможность эффективной подготовки к освоению накопленного человечеством социально-культурного опыта, безболезненной адаптации в окружающей среде, позитивному самоопределению. Обучение отличается практической  гуманной направленностью и серьезной теоретической базой.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Программа адресована детям в возрасте от 10 до 17 лет. Принимаются все желающие дети разной степени подготовки без специального отбора по принципу добровольности. Добор обучающихся на последующие годы обучения проводится в форме собеседования и выполнения практических заданий различной сложности.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 год обучения – дети возраста от 10 до 13 лет (стартовый уровень);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2, 3 годы обучения – дети разновозрастные, что расширяет постановочные возможности в этюдах и спектаклях (базовый уровень);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Количество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 xml:space="preserve"> по дополнительной общеразвивающей программе «Театр в школе»: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первого года обучения – 15 человек;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второго года обучения – 12 человек;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третьего года обучения -10 человек.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Программой допускается участие в спектаклях и литературных композициях детей из различных групп обучения.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успешном завершении стартового уровня сложности по итогам результатов промежуточной аттестации в форме сценической композиции (спектакля) и мониторинга уровня обучения и личностного развития предполагается переход обучающихся на базовый уровень сложности.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успешном завершении базового уровня сложности по итогам результатов промежуточной аттестации в форме спектакля (композиции) и мониторинга уровня обучения и личностного развития обучающиеся завершают программу.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Дополнительная общеразвивающая программа «Театр в школе» может быть пролонгирована по желанию руководителя театрального объединения.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Поскольку программа разработана для детей от 10 до 17 лет, в ней учитываются особенности психофизиологического развития обучающихся разных возрастных групп.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Психофизиологические характеристики обучающихся различных возрастных групп (психические и психологические новообразования, память, мышление, внимание, воображение, учебная деятельность, речь и др.) показывают, что каждому возрасту присущи свои специфические особенности, влияющие на приобретение </w:t>
      </w:r>
      <w:proofErr w:type="gramStart"/>
      <w:r>
        <w:rPr>
          <w:rFonts w:ascii="PT Astra Serif" w:hAnsi="PT Astra Serif"/>
        </w:rPr>
        <w:t>обучающимися</w:t>
      </w:r>
      <w:proofErr w:type="gramEnd"/>
      <w:r>
        <w:rPr>
          <w:rFonts w:ascii="PT Astra Serif" w:hAnsi="PT Astra Serif"/>
        </w:rPr>
        <w:t xml:space="preserve"> умений и навыков в учебной деятельности и в сфере формирования театральных способностей. </w:t>
      </w:r>
      <w:r>
        <w:rPr>
          <w:rFonts w:ascii="PT Astra Serif" w:hAnsi="PT Astra Serif"/>
        </w:rPr>
        <w:lastRenderedPageBreak/>
        <w:t>Каждый возрастной этап характеризуется специфической направленностью личности, сопровождается изменением форм общения, воспитания, новыми формами и видами деятельности, особенностью созревания организма.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Знание психофизиологических особенностей конкретных возрастных групп обучающихся позволяет педагогу не только осуществлять дифференцированный подход к обучаемым, </w:t>
      </w:r>
      <w:proofErr w:type="gramStart"/>
      <w:r>
        <w:rPr>
          <w:rFonts w:ascii="PT Astra Serif" w:hAnsi="PT Astra Serif"/>
        </w:rPr>
        <w:t>но</w:t>
      </w:r>
      <w:proofErr w:type="gramEnd"/>
      <w:r>
        <w:rPr>
          <w:rFonts w:ascii="PT Astra Serif" w:hAnsi="PT Astra Serif"/>
        </w:rPr>
        <w:t xml:space="preserve"> и осознано, профессионально грамотно выбрать наиболее эффективные формы и методы обучения, зависящие от возрастных особенностей обучающихся. Таким образом, педагог, умело используя огромные психолого-физиологические резервы каждого возраста, может достичь значительных результатов в своей деятельности.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Обучающиеся имеют уровни развития познавательной, коммуникативной, эмоционально-волевой, эмоционально-</w:t>
      </w:r>
      <w:proofErr w:type="spellStart"/>
      <w:r>
        <w:rPr>
          <w:rFonts w:ascii="PT Astra Serif" w:hAnsi="PT Astra Serif"/>
        </w:rPr>
        <w:t>потребностной</w:t>
      </w:r>
      <w:proofErr w:type="spellEnd"/>
      <w:r>
        <w:rPr>
          <w:rFonts w:ascii="PT Astra Serif" w:hAnsi="PT Astra Serif"/>
        </w:rPr>
        <w:t xml:space="preserve"> сфер в соответствии с уровнем личностного развития.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Круг интересов обучающихся разнообразен в связи с возрастными особенностями, но детей объединяет общий интерес к занятиям театральным искусством.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Обучающиеся</w:t>
      </w:r>
      <w:proofErr w:type="gramEnd"/>
      <w:r>
        <w:rPr>
          <w:rFonts w:ascii="PT Astra Serif" w:hAnsi="PT Astra Serif"/>
        </w:rPr>
        <w:t xml:space="preserve"> имеют возможность свободно общаться друг с другом и педагогом, сотрудничать в коллективе, поддерживать детей, сопереживая вместе с ними. </w:t>
      </w:r>
      <w:proofErr w:type="gramStart"/>
      <w:r>
        <w:rPr>
          <w:rFonts w:ascii="PT Astra Serif" w:hAnsi="PT Astra Serif"/>
        </w:rPr>
        <w:t>Они, как правило, обладают волей, активны на занятиях, способны самостоятельно добывать знания, обладают чувством ответственности, способностью к саморазвитию, личностному самоопределению, открыты, целеустремлены, отличаются мобильностью, внимательны, наблюдательны, артистичны и выразительны, старательны и дисциплинированы.</w:t>
      </w:r>
      <w:proofErr w:type="gramEnd"/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Обучающиеся, успешно освоившие данную программу, впоследствии могут получить среднее специальное и высшее образование по данному профилю творческой деятельности.</w:t>
      </w:r>
      <w:proofErr w:type="gramEnd"/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Объём программы составляет – 432 часа.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Основной формой организации образовательного процесса является групповое комбинированное занятие с ярко выраженным индивидуальным подходом, которое направлено на освоение теоретического и практического материала. </w:t>
      </w:r>
      <w:proofErr w:type="gramStart"/>
      <w:r>
        <w:rPr>
          <w:rFonts w:ascii="PT Astra Serif" w:hAnsi="PT Astra Serif"/>
        </w:rPr>
        <w:t>Групповой метод обучения способствует созданию соревновательного фона, стимулирующего повышенную работоспособность обучающихся.</w:t>
      </w:r>
      <w:proofErr w:type="gramEnd"/>
      <w:r>
        <w:rPr>
          <w:rFonts w:ascii="PT Astra Serif" w:hAnsi="PT Astra Serif"/>
        </w:rPr>
        <w:t xml:space="preserve"> Это позволяет развить умения эффективно взаимодействовать в группе, способствует самораскрытию ребенка своих потенциальных возможностей.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Виды занятий: комбинированные и практические, тренинги, мастер-классы, репетиции, концерты и спектакли, теоретические занятия (лекционные) - особенно на стартовом и продвинутом уровне.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Срок освоения программы – 3 года.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Режим занятий. Занятия проводятся 2 раза в неделю по 2 учебных часа с динамической 10 минутной паузой, что составляет 144 часа в год и соответствует действующим нормам СП 2.4.3648-20.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Цель программы - развитие творческих способностей обучающихся средствами театрального искусства - реализуется при решении следующих задач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Обучающие: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основам театрального искусства, актерского и речевого тренинга;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представление о театре;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познакомить с понятиями и терминами;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обучить владению элементами исполнительской культуры;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управлению телесным аппаратом;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методам самоконтроля.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Развивающие: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интеллектуальную сферу;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эмоциональную сферу;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познавательные, творческие и коммуникативные способности ребенка;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интерес к театральному творчеству, искусству.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•</w:t>
      </w:r>
      <w:r>
        <w:rPr>
          <w:rFonts w:ascii="PT Astra Serif" w:hAnsi="PT Astra Serif"/>
        </w:rPr>
        <w:tab/>
        <w:t>развить пластику движений;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развить наблюдательность;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• </w:t>
      </w:r>
      <w:r>
        <w:rPr>
          <w:rFonts w:ascii="PT Astra Serif" w:hAnsi="PT Astra Serif"/>
        </w:rPr>
        <w:tab/>
        <w:t>развить подвижность мышечно-двигательного аппарата;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музыкальность и ритмичность;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координацию движений.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Воспитательные: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привить художественный вкус;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воспитать личностные качества: взаимовыручку, взаимопонимание, волю, терпение, дисциплинированность, целеустремленность, чувство коллективизма;</w:t>
      </w:r>
      <w:proofErr w:type="gramEnd"/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нравственно-эмоциональную отзывчивость;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адекватную самооценку, толерантность усидчивость.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Огромная познавательная и нравственная роль театрального воспитания, развитие ассоциативного мышления, культуры чувств, пластики и речи, моделирование в театральной игре жизненных ситуаций способствуют интенсивному формированию личности.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Концепция и содержание настоящей программы материализуют идею творческого развития каждого ребенка.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Данная программа позволяет </w:t>
      </w:r>
      <w:proofErr w:type="gramStart"/>
      <w:r>
        <w:rPr>
          <w:rFonts w:ascii="PT Astra Serif" w:hAnsi="PT Astra Serif"/>
        </w:rPr>
        <w:t>обучающимся</w:t>
      </w:r>
      <w:proofErr w:type="gramEnd"/>
      <w:r>
        <w:rPr>
          <w:rFonts w:ascii="PT Astra Serif" w:hAnsi="PT Astra Serif"/>
        </w:rPr>
        <w:t xml:space="preserve"> одновременно получать комплексные знания, развивать синтетические способности и совершенствовать навыки социального взаимодействия через репетиции, театральную деятельность (отчетные спектакли, конкурсы, фестивали), творческие встречи с профессиональными артистами и мастер-классы с ними. Такой комплексно-целевой подход к обучению способствует творческому развитию детей и подростков, формирует устойчивую мотивацию к познанию и овладению основами актерского мастерства, активизирует их творческую деятельность.</w:t>
      </w:r>
    </w:p>
    <w:p w:rsidR="00BC496A" w:rsidRDefault="00BC496A" w:rsidP="00BC496A">
      <w:pPr>
        <w:ind w:firstLine="851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Ожидаемые результаты и способы их проверки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результате реализации программы каждый обучающийся должен: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Предметные результаты: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Знать: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историю театра и театрального искусства;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теоретические основы актёрского мастерства и сценической речи;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этапы работы над спектаклем;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законы сценического действия;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основные приёмы гримирования;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этикет и манеры поведения в разные эпохи.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Владеть: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элементами внутренней и внешней техники актёра;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словесным действием в спектакле;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сценической пластикой;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речевым общением;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- приёмами гримирования. 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  <w:b/>
        </w:rPr>
        <w:t>Метапредметные</w:t>
      </w:r>
      <w:proofErr w:type="spellEnd"/>
      <w:r>
        <w:rPr>
          <w:rFonts w:ascii="PT Astra Serif" w:hAnsi="PT Astra Serif"/>
          <w:b/>
        </w:rPr>
        <w:t xml:space="preserve"> результаты: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Уметь: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воспроизводить свои действия в заданной ситуации;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находить верное органическое поведение в предлагаемых обстоятельствах;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работать над сценическим образом и ролью;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анализировать постановочный план;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создавать точные и убедительные образы;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накладывать грим согласно образу;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выполнять упражнения артикуляционной и дыхательной гимнастики.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Личностные результаты: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уметь самоопределяться (делать выбор);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- проявлять инициативу в организации праздников, концертов, спектаклей и других форм театральной деятельности;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- быть неравнодушным по отношению к людям, миру искусства и природы;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активно участвовать в социальной деятельности;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осознавать ценность своей творческой деятельности для окружающих.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Основными формами подведения итогов реализации программы являются следующие: участие обучающихся в театральных конкурсах, смотрах, фестивалях различного уровня, открытая репетиция и показ спектакля для родителей и друзей.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Итоговое занятие в конце каждого учебного года является традицией, имеет свою историю и проводится как в форме открытого занятия, так и в форме итогового концерта. Оно показывает, как обучающиеся овладели содержанием программы за год.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Способы проверки ожидаемых результатов могут варьироваться, исходя из уровня развития и их познавательных возможностей (педагогическое наблюдение, игры, диалог и др.). 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  <w:b/>
        </w:rPr>
        <w:sectPr w:rsidR="00BC496A" w:rsidSect="00BC496A">
          <w:pgSz w:w="11906" w:h="16838"/>
          <w:pgMar w:top="1134" w:right="1418" w:bottom="1134" w:left="851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Содержание программы</w:t>
      </w: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Учебно-тематический план</w:t>
      </w: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1 –</w:t>
      </w:r>
      <w:proofErr w:type="spellStart"/>
      <w:r>
        <w:rPr>
          <w:rFonts w:ascii="PT Astra Serif" w:hAnsi="PT Astra Serif"/>
          <w:b/>
        </w:rPr>
        <w:t>го</w:t>
      </w:r>
      <w:proofErr w:type="spellEnd"/>
      <w:r>
        <w:rPr>
          <w:rFonts w:ascii="PT Astra Serif" w:hAnsi="PT Astra Serif"/>
          <w:b/>
        </w:rPr>
        <w:t xml:space="preserve"> года обучения (стартовый уровень сложности)</w:t>
      </w:r>
    </w:p>
    <w:p w:rsidR="00BC496A" w:rsidRDefault="00BC496A" w:rsidP="00BC496A">
      <w:pPr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2"/>
        <w:gridCol w:w="4158"/>
        <w:gridCol w:w="12"/>
        <w:gridCol w:w="1509"/>
        <w:gridCol w:w="1735"/>
        <w:gridCol w:w="2111"/>
        <w:gridCol w:w="14"/>
        <w:gridCol w:w="3837"/>
      </w:tblGrid>
      <w:tr w:rsidR="00BC496A" w:rsidTr="001A73E4">
        <w:tc>
          <w:tcPr>
            <w:tcW w:w="3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№ </w:t>
            </w:r>
            <w:proofErr w:type="gramStart"/>
            <w:r>
              <w:rPr>
                <w:rFonts w:ascii="PT Astra Serif" w:hAnsi="PT Astra Serif"/>
                <w:b/>
              </w:rPr>
              <w:t>п</w:t>
            </w:r>
            <w:proofErr w:type="gramEnd"/>
            <w:r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14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1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BC496A" w:rsidTr="001A73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524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Входная диагностика: беседа. </w:t>
            </w:r>
          </w:p>
        </w:tc>
      </w:tr>
      <w:tr w:rsidR="00BC496A" w:rsidTr="001A73E4">
        <w:trPr>
          <w:trHeight w:val="143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2. Формирование ЗОЖ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материалу, выполненные творческие задания.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3. </w:t>
            </w:r>
            <w:proofErr w:type="gramStart"/>
            <w:r>
              <w:rPr>
                <w:rFonts w:ascii="PT Astra Serif" w:hAnsi="PT Astra Serif"/>
                <w:b/>
                <w:spacing w:val="-3"/>
              </w:rPr>
              <w:t>Актёрское</w:t>
            </w:r>
            <w:proofErr w:type="gramEnd"/>
            <w:r>
              <w:rPr>
                <w:rFonts w:ascii="PT Astra Serif" w:hAnsi="PT Astra Serif"/>
                <w:b/>
                <w:spacing w:val="-3"/>
              </w:rPr>
              <w:t xml:space="preserve"> мастерство-34 часа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3.1 Внимание, воображение, фантазия, эмоциональная память.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материалу, выполненные творческие задания.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3.2 Предлагаемые обстоятельства, перемена отношения. Этюды.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3.3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430"/>
              </w:tabs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3.3</w:t>
            </w:r>
            <w:r>
              <w:rPr>
                <w:rFonts w:ascii="PT Astra Serif" w:hAnsi="PT Astra Serif"/>
                <w:spacing w:val="-1"/>
              </w:rPr>
              <w:t xml:space="preserve">. </w:t>
            </w:r>
            <w:r>
              <w:rPr>
                <w:rFonts w:ascii="PT Astra Serif" w:hAnsi="PT Astra Serif"/>
              </w:rPr>
              <w:t>Общение. Упражнения и этюды.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198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3.4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3.4 Театр как вид искусства. Театральная терминология.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3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материалу.</w:t>
            </w:r>
          </w:p>
        </w:tc>
      </w:tr>
      <w:tr w:rsidR="00BC496A" w:rsidTr="001A73E4">
        <w:trPr>
          <w:trHeight w:val="435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4.</w:t>
            </w:r>
            <w:r>
              <w:rPr>
                <w:rFonts w:ascii="PT Astra Serif" w:hAnsi="PT Astra Serif"/>
                <w:b/>
                <w:spacing w:val="-4"/>
              </w:rPr>
              <w:t xml:space="preserve"> </w:t>
            </w:r>
            <w:proofErr w:type="gramStart"/>
            <w:r>
              <w:rPr>
                <w:rFonts w:ascii="PT Astra Serif" w:hAnsi="PT Astra Serif"/>
                <w:b/>
                <w:spacing w:val="-4"/>
              </w:rPr>
              <w:t>Сценическая</w:t>
            </w:r>
            <w:proofErr w:type="gramEnd"/>
            <w:r>
              <w:rPr>
                <w:rFonts w:ascii="PT Astra Serif" w:hAnsi="PT Astra Serif"/>
                <w:b/>
                <w:spacing w:val="-4"/>
              </w:rPr>
              <w:t xml:space="preserve"> речь-38 часов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4.1 основы культуры речи.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опрос по теоретическому материалу, выполнение творческих заданий.</w:t>
            </w:r>
            <w:r>
              <w:rPr>
                <w:rFonts w:ascii="PT Astra Serif" w:hAnsi="PT Astra Serif"/>
                <w:i/>
              </w:rPr>
              <w:t xml:space="preserve"> 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4.2 Дыхание. Дикция.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5. </w:t>
            </w:r>
            <w:r>
              <w:rPr>
                <w:rFonts w:ascii="PT Astra Serif" w:hAnsi="PT Astra Serif"/>
                <w:b/>
                <w:spacing w:val="-3"/>
              </w:rPr>
              <w:t>Сценическое движение- 28 часов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5.1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 </w:t>
            </w:r>
            <w:r>
              <w:rPr>
                <w:rFonts w:ascii="PT Astra Serif" w:hAnsi="PT Astra Serif"/>
                <w:bCs/>
                <w:spacing w:val="-1"/>
              </w:rPr>
              <w:t>Основы ритмики и координации.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опрос по теоретическому материалу, выполнение творческих заданий.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4"/>
              </w:rPr>
              <w:t>Раздел 6. Репетиции учебного спектакля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</w:t>
            </w:r>
          </w:p>
          <w:p w:rsidR="00BC496A" w:rsidRDefault="00BC496A" w:rsidP="001A73E4">
            <w:pPr>
              <w:tabs>
                <w:tab w:val="left" w:pos="823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28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Фронтальный контроль: фронтальный опрос</w:t>
            </w:r>
            <w:r>
              <w:rPr>
                <w:rFonts w:ascii="PT Astra Serif" w:hAnsi="PT Astra Serif"/>
                <w:bCs/>
                <w:spacing w:val="-1"/>
              </w:rPr>
              <w:t xml:space="preserve">. 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tabs>
                <w:tab w:val="right" w:pos="9356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7. Мероприятия </w:t>
            </w:r>
            <w:proofErr w:type="spellStart"/>
            <w:r>
              <w:rPr>
                <w:rFonts w:ascii="PT Astra Serif" w:hAnsi="PT Astra Serif"/>
                <w:b/>
              </w:rPr>
              <w:t>воспитательно</w:t>
            </w:r>
            <w:proofErr w:type="spellEnd"/>
            <w:r>
              <w:rPr>
                <w:rFonts w:ascii="PT Astra Serif" w:hAnsi="PT Astra Serif"/>
                <w:b/>
              </w:rPr>
              <w:t xml:space="preserve">-познавательного характера </w:t>
            </w:r>
          </w:p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tabs>
                <w:tab w:val="right" w:pos="9356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</w:t>
            </w:r>
            <w:r>
              <w:rPr>
                <w:rFonts w:ascii="PT Astra Serif" w:hAnsi="PT Astra Serif"/>
                <w:bCs/>
                <w:spacing w:val="-1"/>
              </w:rPr>
              <w:t xml:space="preserve">едагогическое наблюдение, наблюдение родителей, фронтальный опрос. </w:t>
            </w:r>
          </w:p>
        </w:tc>
      </w:tr>
      <w:tr w:rsidR="00BC496A" w:rsidTr="001A73E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8 Итоговое отрытое занятие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>Самооценка выполненного задания (с помощью педагога), педагогическое наблюдение, наблюдения родителей,</w:t>
            </w:r>
          </w:p>
          <w:p w:rsidR="00BC496A" w:rsidRDefault="00BC496A" w:rsidP="001A73E4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анкетирование родителей, интервьюирование детей. </w:t>
            </w:r>
          </w:p>
          <w:p w:rsidR="00BC496A" w:rsidRDefault="00BC496A" w:rsidP="001A73E4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</w:tc>
      </w:tr>
      <w:tr w:rsidR="00BC496A" w:rsidTr="001A73E4">
        <w:trPr>
          <w:trHeight w:val="427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ind w:right="-239"/>
              <w:rPr>
                <w:rFonts w:ascii="PT Astra Serif" w:hAnsi="PT Astra Serif"/>
              </w:rPr>
            </w:pP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5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144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7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118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ind w:firstLine="851"/>
        <w:jc w:val="both"/>
        <w:rPr>
          <w:rFonts w:ascii="PT Astra Serif" w:hAnsi="PT Astra Serif"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  <w:b/>
        </w:rPr>
        <w:sectPr w:rsidR="00BC496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ind w:firstLine="851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Содержание учебно-тематического плана 1-го  года обучения (стартовый уровень сложности)</w:t>
      </w:r>
    </w:p>
    <w:p w:rsidR="00BC496A" w:rsidRDefault="00BC496A" w:rsidP="00BC496A">
      <w:pPr>
        <w:tabs>
          <w:tab w:val="num" w:pos="360"/>
        </w:tabs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</w:t>
      </w:r>
      <w:proofErr w:type="gramStart"/>
      <w:r>
        <w:rPr>
          <w:rFonts w:ascii="PT Astra Serif" w:hAnsi="PT Astra Serif"/>
          <w:b/>
        </w:rPr>
        <w:t>1</w:t>
      </w:r>
      <w:proofErr w:type="gramEnd"/>
      <w:r>
        <w:rPr>
          <w:rFonts w:ascii="PT Astra Serif" w:hAnsi="PT Astra Serif"/>
          <w:b/>
        </w:rPr>
        <w:t>. Вводное занятие</w:t>
      </w:r>
      <w:r>
        <w:rPr>
          <w:rFonts w:ascii="PT Astra Serif" w:hAnsi="PT Astra Serif"/>
          <w:b/>
          <w:spacing w:val="-3"/>
        </w:rPr>
        <w:t xml:space="preserve"> 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Вводный инструктаж по ТБ и </w:t>
      </w:r>
      <w:proofErr w:type="gramStart"/>
      <w:r>
        <w:rPr>
          <w:rFonts w:ascii="PT Astra Serif" w:hAnsi="PT Astra Serif"/>
        </w:rPr>
        <w:t>ОТ</w:t>
      </w:r>
      <w:proofErr w:type="gramEnd"/>
      <w:r>
        <w:rPr>
          <w:rFonts w:ascii="PT Astra Serif" w:hAnsi="PT Astra Serif"/>
        </w:rPr>
        <w:t>. Знакомство в коллективе</w:t>
      </w:r>
      <w:r>
        <w:rPr>
          <w:rFonts w:ascii="PT Astra Serif" w:eastAsia="Arial Unicode MS" w:hAnsi="PT Astra Serif"/>
        </w:rPr>
        <w:t xml:space="preserve">. </w:t>
      </w:r>
      <w:r>
        <w:rPr>
          <w:rFonts w:ascii="PT Astra Serif" w:hAnsi="PT Astra Serif"/>
        </w:rPr>
        <w:t>Искусство театра. Театр как искусство коллективное. Театр как искусство синтетическое. Сходство и различие театрального искусства с другими видами искусства. З</w:t>
      </w:r>
      <w:r>
        <w:rPr>
          <w:rFonts w:ascii="PT Astra Serif" w:eastAsia="Arial Unicode MS" w:hAnsi="PT Astra Serif"/>
        </w:rPr>
        <w:t xml:space="preserve">накомство с основными театрами Тулы.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 xml:space="preserve">Вводный контроль: выполнение выборочных учебно-практических и учебно-познавательных заданий, проверка знаний о театральном искусстве.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>Раздел 2. Формирование ЗОЖ</w:t>
      </w:r>
    </w:p>
    <w:p w:rsidR="00BC496A" w:rsidRDefault="00BC496A" w:rsidP="00BC496A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  <w:spacing w:val="-3"/>
        </w:rPr>
        <w:t xml:space="preserve">Теория. </w:t>
      </w:r>
      <w:r>
        <w:rPr>
          <w:rFonts w:ascii="PT Astra Serif" w:hAnsi="PT Astra Serif"/>
        </w:rPr>
        <w:t xml:space="preserve">Правила поведения в общественных местах. Беседы </w:t>
      </w:r>
      <w:proofErr w:type="spellStart"/>
      <w:r>
        <w:rPr>
          <w:rFonts w:ascii="PT Astra Serif" w:hAnsi="PT Astra Serif"/>
        </w:rPr>
        <w:t>воспитательно</w:t>
      </w:r>
      <w:proofErr w:type="spellEnd"/>
      <w:r>
        <w:rPr>
          <w:rFonts w:ascii="PT Astra Serif" w:hAnsi="PT Astra Serif"/>
        </w:rPr>
        <w:t>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санитарно-гигиенических требований. Правила поведения на дорогах. Профилактика зависимостей от психотропных и наркотических веществ.</w:t>
      </w:r>
    </w:p>
    <w:p w:rsidR="00BC496A" w:rsidRDefault="00BC496A" w:rsidP="00BC496A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eastAsia="Calibri" w:hAnsi="PT Astra Serif"/>
          <w:i/>
        </w:rPr>
        <w:t>Практика.</w:t>
      </w:r>
      <w:r>
        <w:rPr>
          <w:rFonts w:ascii="PT Astra Serif" w:eastAsia="Calibri" w:hAnsi="PT Astra Serif"/>
        </w:rPr>
        <w:t xml:space="preserve"> Тематические упражнения и этюды, посвященные здоровому образу жизни.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b/>
        </w:rPr>
        <w:t xml:space="preserve">Раздел </w:t>
      </w:r>
      <w:r>
        <w:rPr>
          <w:rFonts w:ascii="PT Astra Serif" w:hAnsi="PT Astra Serif"/>
          <w:b/>
        </w:rPr>
        <w:t>3. Актерское мастерство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3.1. </w:t>
      </w:r>
      <w:r>
        <w:rPr>
          <w:rFonts w:ascii="PT Astra Serif" w:hAnsi="PT Astra Serif"/>
          <w:spacing w:val="-3"/>
        </w:rPr>
        <w:t>Внимание, воображение, фантазия, эмоциональная память.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Основные элементы системы К.С. Станиславского: внимание, воображение, эмоциональная память. </w:t>
      </w:r>
      <w:r>
        <w:rPr>
          <w:rFonts w:ascii="PT Astra Serif" w:eastAsia="Arial Unicode MS" w:hAnsi="PT Astra Serif"/>
        </w:rPr>
        <w:t>Виды внимания. Отличие рассеянного внимания в жизни от концентрированного внимания в процессе занятий. Фантазия и воображение. Отличительные особенности этих понятий.</w:t>
      </w:r>
    </w:p>
    <w:p w:rsidR="00BC496A" w:rsidRDefault="00BC496A" w:rsidP="00BC496A">
      <w:pPr>
        <w:tabs>
          <w:tab w:val="num" w:pos="0"/>
        </w:tabs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ab/>
        <w:t>Составляющие процесса общения: ориентировка в пространстве, умение услышать, оценить, ответить. Органическое молчание.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 xml:space="preserve">Упражнения на внимание. Наблюдение за людьми на улицах и в общественных местах. Рассказ об </w:t>
      </w:r>
      <w:proofErr w:type="gramStart"/>
      <w:r>
        <w:rPr>
          <w:rFonts w:ascii="PT Astra Serif" w:eastAsia="Arial Unicode MS" w:hAnsi="PT Astra Serif"/>
        </w:rPr>
        <w:t>увиденном</w:t>
      </w:r>
      <w:proofErr w:type="gramEnd"/>
      <w:r>
        <w:rPr>
          <w:rFonts w:ascii="PT Astra Serif" w:eastAsia="Arial Unicode MS" w:hAnsi="PT Astra Serif"/>
        </w:rPr>
        <w:t xml:space="preserve"> на занятиях.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Три круга внимания. Переключение внимания с одного объекта на другие. Слуховое внимание. Зрительное внимание - упражнение «Баранья голова». Упражнение «Печатная машинка». Математические упражнения: калькулятор и «</w:t>
      </w:r>
      <w:proofErr w:type="gramStart"/>
      <w:r>
        <w:rPr>
          <w:rFonts w:ascii="PT Astra Serif" w:eastAsia="Arial Unicode MS" w:hAnsi="PT Astra Serif"/>
        </w:rPr>
        <w:t>гоп</w:t>
      </w:r>
      <w:proofErr w:type="gramEnd"/>
      <w:r>
        <w:rPr>
          <w:rFonts w:ascii="PT Astra Serif" w:eastAsia="Arial Unicode MS" w:hAnsi="PT Astra Serif"/>
        </w:rPr>
        <w:t>». Упражнение «Скульптурные композиции».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Существование на сцене в малом круге внимания. Переключение внимания на средний и большой круг внимания.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Упражнения на память физических действий. Упражнения с настоящим предметом, работа с воображаемым предметом.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 Фантазия и воображение. </w:t>
      </w:r>
      <w:r>
        <w:rPr>
          <w:rFonts w:ascii="PT Astra Serif" w:eastAsia="Arial Unicode MS" w:hAnsi="PT Astra Serif"/>
        </w:rPr>
        <w:t>Упражнение «Сочинить историю» (проводится по кругу). Упражнение «Нарисовать картинку в уме». Упражнение «Первая ассоциация». Упражнение «Уходящая ассоциация» (выполняется сначала в более простом варианте, постепенно усложняется).</w:t>
      </w:r>
    </w:p>
    <w:p w:rsidR="00BC496A" w:rsidRDefault="00BC496A" w:rsidP="00BC496A">
      <w:pPr>
        <w:tabs>
          <w:tab w:val="num" w:pos="0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Эмоциональная память. </w:t>
      </w:r>
      <w:r>
        <w:rPr>
          <w:rFonts w:ascii="PT Astra Serif" w:eastAsia="Arial Unicode MS" w:hAnsi="PT Astra Serif"/>
        </w:rPr>
        <w:t xml:space="preserve">Упражнения на вспоминание и воспроизведение самых эмоционально ярких событий своей жизни. Групповое упражнение «Паровозик чувств». Подробный рассказ о каком-либо событии в жизни, о сегодняшнем дне с самого раннего утра.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3.2. </w:t>
      </w:r>
      <w:r>
        <w:rPr>
          <w:rFonts w:ascii="PT Astra Serif" w:hAnsi="PT Astra Serif"/>
          <w:spacing w:val="-3"/>
        </w:rPr>
        <w:t>Предлагаемые обстоятельства, перемена отношения. Этюды.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>Понятие предлагаемых обстоятельств. Виды. Понятие «перемена отношения». Взаимосвязь с предлагаемыми обстоятельствами. Понятие этюда и действия в предлагаемых обстоятельствах.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lastRenderedPageBreak/>
        <w:t xml:space="preserve">Практика. </w:t>
      </w:r>
      <w:r>
        <w:rPr>
          <w:rFonts w:ascii="PT Astra Serif" w:eastAsia="Arial Unicode MS" w:hAnsi="PT Astra Serif"/>
        </w:rPr>
        <w:t>Упражнения на действие в предлагаемых обстоятельствах: одиночные, групповые, с полным отсутствием словесного действия на данном этапе; с небольшим количеством человек и с воображаемыми предметами (этюды на «ПФД»).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фронтальный опрос по теоретическому материалу, выполненные творческие задания.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3.3 Общение. Упражнения и этюды.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 xml:space="preserve">Понятие </w:t>
      </w:r>
      <w:r>
        <w:rPr>
          <w:rFonts w:ascii="PT Astra Serif" w:eastAsia="Arial Unicode MS" w:hAnsi="PT Astra Serif"/>
          <w:i/>
        </w:rPr>
        <w:t>«</w:t>
      </w:r>
      <w:r>
        <w:rPr>
          <w:rFonts w:ascii="PT Astra Serif" w:eastAsia="Arial Unicode MS" w:hAnsi="PT Astra Serif"/>
        </w:rPr>
        <w:t>Общение». Органическое молчание.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Упражнение «Здравствуйте»», общение без словесного действия (органическое молчание). Упражнения: «Общение глазами», «Физическое действие в результате приказа глазами».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Импульсное общение без малейшего внешнего воздействия на партнера. Упражнения: «Я вызываю вас…» и «Шаги». Создание небольшой сюжетной композиции. Этюды на завязывание общения. Этюды на ограниченный диалог. Этюды на 3 слова.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</w:rPr>
        <w:t>Тема 3.4. Театр как вид искусства. Театральная терминология.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 xml:space="preserve">Виды искусства. Сходство искусства театра с другими видами искусств и различие. Театральная эстетика. Театр как синтетическое и коллективное искусство. Понятия: кулисы, занавес, задник, софиты, авансцена, арьерсцена, карман сцены, </w:t>
      </w:r>
      <w:proofErr w:type="spellStart"/>
      <w:r>
        <w:rPr>
          <w:rFonts w:ascii="PT Astra Serif" w:eastAsia="Arial Unicode MS" w:hAnsi="PT Astra Serif"/>
        </w:rPr>
        <w:t>штанкеты</w:t>
      </w:r>
      <w:proofErr w:type="spellEnd"/>
      <w:r>
        <w:rPr>
          <w:rFonts w:ascii="PT Astra Serif" w:eastAsia="Arial Unicode MS" w:hAnsi="PT Astra Serif"/>
        </w:rPr>
        <w:t xml:space="preserve">. 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 Этические нормы: значение устава коллектива, ответственность каждого участника коллектива за создаваемый спектакль.  Проблемы дисциплины, поведение актеров за кулисами во время спектакля.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материалу.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4. Сценическая речь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</w:rPr>
        <w:tab/>
        <w:t>Тема 4.1. Основы культуры речи.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Введение понятий: видение, подтекст, перспектива текста, логическое построение текста. </w:t>
      </w:r>
      <w:r>
        <w:rPr>
          <w:rFonts w:ascii="PT Astra Serif" w:eastAsia="Arial Unicode MS" w:hAnsi="PT Astra Serif"/>
        </w:rPr>
        <w:t xml:space="preserve">Отличие сценической речи </w:t>
      </w:r>
      <w:proofErr w:type="gramStart"/>
      <w:r>
        <w:rPr>
          <w:rFonts w:ascii="PT Astra Serif" w:eastAsia="Arial Unicode MS" w:hAnsi="PT Astra Serif"/>
        </w:rPr>
        <w:t>от</w:t>
      </w:r>
      <w:proofErr w:type="gramEnd"/>
      <w:r>
        <w:rPr>
          <w:rFonts w:ascii="PT Astra Serif" w:eastAsia="Arial Unicode MS" w:hAnsi="PT Astra Serif"/>
        </w:rPr>
        <w:t xml:space="preserve"> повседневной. Наиболее характерные речевые недостатки и способы их устранения. Проблемы говора. Тульский говор, московский говор. Умение слышать собственную речь и свои речевые недостатки.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 xml:space="preserve">Высказывания </w:t>
      </w:r>
      <w:proofErr w:type="gramStart"/>
      <w:r>
        <w:rPr>
          <w:rFonts w:ascii="PT Astra Serif" w:eastAsia="Arial Unicode MS" w:hAnsi="PT Astra Serif"/>
        </w:rPr>
        <w:t>обучающихся</w:t>
      </w:r>
      <w:proofErr w:type="gramEnd"/>
      <w:r>
        <w:rPr>
          <w:rFonts w:ascii="PT Astra Serif" w:eastAsia="Arial Unicode MS" w:hAnsi="PT Astra Serif"/>
        </w:rPr>
        <w:t xml:space="preserve"> по проблеме словесного общения в жизни. Умения четко доносить мысль. Этические нормы, связанные с проблемой нецензурной лексики и слов–паразитов, засоряющих язык. Четкая установка на неиспользование нецензурной лексики и слов–паразитов. Уважение к окружающим людям – основа этических норм.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 Формы контроля. </w:t>
      </w:r>
      <w:r>
        <w:rPr>
          <w:rFonts w:ascii="PT Astra Serif" w:hAnsi="PT Astra Serif"/>
        </w:rPr>
        <w:t xml:space="preserve">Комбинированный контроль: педагогическое наблюдение, опрос по теоретическому материалу, выполненные творческие задания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4.2. Дыхание. Дикция.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</w:t>
      </w:r>
      <w:r>
        <w:rPr>
          <w:rFonts w:ascii="PT Astra Serif" w:hAnsi="PT Astra Serif"/>
        </w:rPr>
        <w:t>. Анатомическое строение речевого аппарата. Значение диафрагмы. Понятие дыхательной опоры. Резонаторы.</w:t>
      </w:r>
    </w:p>
    <w:p w:rsidR="00BC496A" w:rsidRDefault="00BC496A" w:rsidP="00BC496A">
      <w:pPr>
        <w:tabs>
          <w:tab w:val="num" w:pos="0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Практика.</w:t>
      </w:r>
      <w:r>
        <w:rPr>
          <w:rFonts w:ascii="PT Astra Serif" w:hAnsi="PT Astra Serif"/>
        </w:rPr>
        <w:t xml:space="preserve"> </w:t>
      </w:r>
      <w:r>
        <w:rPr>
          <w:rFonts w:ascii="PT Astra Serif" w:eastAsia="Arial Unicode MS" w:hAnsi="PT Astra Serif"/>
          <w:i/>
        </w:rPr>
        <w:t>Дыхание.</w:t>
      </w:r>
      <w:r>
        <w:rPr>
          <w:rFonts w:ascii="PT Astra Serif" w:eastAsia="Arial Unicode MS" w:hAnsi="PT Astra Serif"/>
        </w:rPr>
        <w:t xml:space="preserve"> Постановка дыхания. Упражнения: «Свеча», «Нюхать цветок», «Насос», «Фиксированный выдох», элементы гимнастики Стрельниковой.  Проведение упражнений в игровой форме с использованием   понятий: воображение, фантазия, свобода мышц, предлагаемые обстоятельства.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 Дикция.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артикуляционная гимнастика;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таблица гласных: и э а о у ы; и е </w:t>
      </w:r>
      <w:proofErr w:type="gramStart"/>
      <w:r>
        <w:rPr>
          <w:rFonts w:ascii="PT Astra Serif" w:eastAsia="Arial Unicode MS" w:hAnsi="PT Astra Serif"/>
        </w:rPr>
        <w:t>ё</w:t>
      </w:r>
      <w:proofErr w:type="gramEnd"/>
      <w:r>
        <w:rPr>
          <w:rFonts w:ascii="PT Astra Serif" w:eastAsia="Arial Unicode MS" w:hAnsi="PT Astra Serif"/>
        </w:rPr>
        <w:t xml:space="preserve"> я ю и;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соединение гласных и согласных звуков (</w:t>
      </w:r>
      <w:proofErr w:type="spellStart"/>
      <w:r>
        <w:rPr>
          <w:rFonts w:ascii="PT Astra Serif" w:eastAsia="Arial Unicode MS" w:hAnsi="PT Astra Serif"/>
        </w:rPr>
        <w:t>би</w:t>
      </w:r>
      <w:proofErr w:type="spellEnd"/>
      <w:r>
        <w:rPr>
          <w:rFonts w:ascii="PT Astra Serif" w:eastAsia="Arial Unicode MS" w:hAnsi="PT Astra Serif"/>
        </w:rPr>
        <w:t xml:space="preserve"> бэ </w:t>
      </w:r>
      <w:proofErr w:type="gramStart"/>
      <w:r>
        <w:rPr>
          <w:rFonts w:ascii="PT Astra Serif" w:eastAsia="Arial Unicode MS" w:hAnsi="PT Astra Serif"/>
        </w:rPr>
        <w:t>ба</w:t>
      </w:r>
      <w:proofErr w:type="gramEnd"/>
      <w:r>
        <w:rPr>
          <w:rFonts w:ascii="PT Astra Serif" w:eastAsia="Arial Unicode MS" w:hAnsi="PT Astra Serif"/>
        </w:rPr>
        <w:t xml:space="preserve"> бобу бы; и т.д.)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отработка звуковых сочетаний типа: </w:t>
      </w:r>
      <w:proofErr w:type="spellStart"/>
      <w:r>
        <w:rPr>
          <w:rFonts w:ascii="PT Astra Serif" w:eastAsia="Arial Unicode MS" w:hAnsi="PT Astra Serif"/>
        </w:rPr>
        <w:t>кпти</w:t>
      </w:r>
      <w:proofErr w:type="spellEnd"/>
      <w:r>
        <w:rPr>
          <w:rFonts w:ascii="PT Astra Serif" w:eastAsia="Arial Unicode MS" w:hAnsi="PT Astra Serif"/>
        </w:rPr>
        <w:t>–</w:t>
      </w:r>
      <w:proofErr w:type="spellStart"/>
      <w:r>
        <w:rPr>
          <w:rFonts w:ascii="PT Astra Serif" w:eastAsia="Arial Unicode MS" w:hAnsi="PT Astra Serif"/>
        </w:rPr>
        <w:t>гбди</w:t>
      </w:r>
      <w:proofErr w:type="spellEnd"/>
      <w:r>
        <w:rPr>
          <w:rFonts w:ascii="PT Astra Serif" w:eastAsia="Arial Unicode MS" w:hAnsi="PT Astra Serif"/>
        </w:rPr>
        <w:t xml:space="preserve">; </w:t>
      </w:r>
      <w:proofErr w:type="spellStart"/>
      <w:r>
        <w:rPr>
          <w:rFonts w:ascii="PT Astra Serif" w:eastAsia="Arial Unicode MS" w:hAnsi="PT Astra Serif"/>
        </w:rPr>
        <w:t>птки-бдги</w:t>
      </w:r>
      <w:proofErr w:type="spellEnd"/>
      <w:r>
        <w:rPr>
          <w:rFonts w:ascii="PT Astra Serif" w:eastAsia="Arial Unicode MS" w:hAnsi="PT Astra Serif"/>
        </w:rPr>
        <w:t xml:space="preserve">; </w:t>
      </w:r>
      <w:proofErr w:type="spellStart"/>
      <w:r>
        <w:rPr>
          <w:rFonts w:ascii="PT Astra Serif" w:eastAsia="Arial Unicode MS" w:hAnsi="PT Astra Serif"/>
        </w:rPr>
        <w:t>рли-лри</w:t>
      </w:r>
      <w:proofErr w:type="spellEnd"/>
      <w:r>
        <w:rPr>
          <w:rFonts w:ascii="PT Astra Serif" w:eastAsia="Arial Unicode MS" w:hAnsi="PT Astra Serif"/>
        </w:rPr>
        <w:t>, с заменой гласного звука по таблице гласных.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lastRenderedPageBreak/>
        <w:t xml:space="preserve">- работа над скороговорками: «Купи кипу пик»; </w:t>
      </w:r>
      <w:proofErr w:type="gramStart"/>
      <w:r>
        <w:rPr>
          <w:rFonts w:ascii="PT Astra Serif" w:eastAsia="Arial Unicode MS" w:hAnsi="PT Astra Serif"/>
        </w:rPr>
        <w:t>до</w:t>
      </w:r>
      <w:proofErr w:type="gramEnd"/>
      <w:r>
        <w:rPr>
          <w:rFonts w:ascii="PT Astra Serif" w:eastAsia="Arial Unicode MS" w:hAnsi="PT Astra Serif"/>
        </w:rPr>
        <w:t xml:space="preserve"> сложных: «33корабля лавировали, лавировали, да не вылавировали». Отработка медленного чтения скороговорок с произнесением каждого звука.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Чтение скороговорок. Работа над конкретным внутренним действием в каждой скороговорке.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Раздел 5. </w:t>
      </w:r>
      <w:r>
        <w:rPr>
          <w:rFonts w:ascii="PT Astra Serif" w:hAnsi="PT Astra Serif"/>
          <w:b/>
          <w:spacing w:val="-3"/>
        </w:rPr>
        <w:t>Сценическое движение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5.1. </w:t>
      </w:r>
      <w:r>
        <w:rPr>
          <w:rFonts w:ascii="PT Astra Serif" w:hAnsi="PT Astra Serif"/>
          <w:bCs/>
          <w:spacing w:val="-1"/>
        </w:rPr>
        <w:t>Основы ритмики и координации.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Теория. </w:t>
      </w:r>
      <w:r>
        <w:rPr>
          <w:rFonts w:ascii="PT Astra Serif" w:hAnsi="PT Astra Serif"/>
          <w:bCs/>
          <w:spacing w:val="-1"/>
        </w:rPr>
        <w:t>Знакомство с понятиями: ритм, темп, темпо-ритм. Такт. 2/4,3/4,4/4. Понятие координации.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hAnsi="PT Astra Serif"/>
          <w:bCs/>
          <w:spacing w:val="-1"/>
        </w:rPr>
        <w:t>Ритмичные упражнения в кругу и по линиям. Ритмическая ходьба и бег. Разминка «забытых мышц». Упражнения на координацию рук и ног. Синхронность выполнения. Ритмические игры. Работа в парах. Балансы и упражнения на доверие.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>Комбинированный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  <w:bCs/>
          <w:spacing w:val="-4"/>
        </w:rPr>
        <w:t>Раздел 6. Репетиции учебного спектакля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 Теория. </w:t>
      </w:r>
      <w:r>
        <w:rPr>
          <w:rFonts w:ascii="PT Astra Serif" w:eastAsia="Arial Unicode MS" w:hAnsi="PT Astra Serif"/>
        </w:rPr>
        <w:t>Понятие: репетиция. Отношение к репетиционному процессу. Обсуждение репетиционного материала. Значение термина «мизансцена». Беседа о ролях.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Практика. Чтение пьесы</w:t>
      </w:r>
      <w:r>
        <w:rPr>
          <w:rFonts w:ascii="PT Astra Serif" w:eastAsia="Arial Unicode MS" w:hAnsi="PT Astra Serif"/>
        </w:rPr>
        <w:t>: чтение по ролям, настрой на процесс восприятия сложного драматургического материала.</w:t>
      </w:r>
      <w:r>
        <w:rPr>
          <w:rFonts w:ascii="PT Astra Serif" w:hAnsi="PT Astra Serif"/>
        </w:rPr>
        <w:t xml:space="preserve"> Прослушивание вновь </w:t>
      </w:r>
      <w:proofErr w:type="gramStart"/>
      <w:r>
        <w:rPr>
          <w:rFonts w:ascii="PT Astra Serif" w:hAnsi="PT Astra Serif"/>
        </w:rPr>
        <w:t>поступивших</w:t>
      </w:r>
      <w:proofErr w:type="gramEnd"/>
      <w:r>
        <w:rPr>
          <w:rFonts w:ascii="PT Astra Serif" w:hAnsi="PT Astra Serif"/>
        </w:rPr>
        <w:t xml:space="preserve"> в коллектив обучающихся: чтение наизусть стихотворения, басни. </w:t>
      </w:r>
      <w:r>
        <w:rPr>
          <w:rFonts w:ascii="PT Astra Serif" w:hAnsi="PT Astra Serif"/>
          <w:bCs/>
          <w:spacing w:val="-1"/>
        </w:rPr>
        <w:t>Участие в массовых сценах в спектаклях. Праздник, посвященный Новому году. Посещение отчетного концерта «Дом окнами в детство».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proofErr w:type="spellStart"/>
      <w:r>
        <w:rPr>
          <w:rFonts w:ascii="PT Astra Serif" w:eastAsia="Arial Unicode MS" w:hAnsi="PT Astra Serif"/>
          <w:i/>
        </w:rPr>
        <w:t>Мизансценирование</w:t>
      </w:r>
      <w:proofErr w:type="spellEnd"/>
      <w:r>
        <w:rPr>
          <w:rFonts w:ascii="PT Astra Serif" w:eastAsia="Arial Unicode MS" w:hAnsi="PT Astra Serif"/>
          <w:i/>
        </w:rPr>
        <w:t>.</w:t>
      </w:r>
      <w:r>
        <w:rPr>
          <w:rFonts w:ascii="PT Astra Serif" w:eastAsia="Arial Unicode MS" w:hAnsi="PT Astra Serif"/>
        </w:rPr>
        <w:t xml:space="preserve"> Выстраивание отдельных сцен спектакля (массовые сцены). Повторение каждой сцены несколько раз для запоминания мизансцен и актёрских событий.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Монтировочная репетиция</w:t>
      </w:r>
      <w:r>
        <w:rPr>
          <w:rFonts w:ascii="PT Astra Serif" w:eastAsia="Arial Unicode MS" w:hAnsi="PT Astra Serif"/>
        </w:rPr>
        <w:t xml:space="preserve"> - в финале репетиционного процесса. Обязанности участника коллектива. Перестановки декораций, переодевание костюмов, работа с фонограммой и светом.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Прогон спектакля. </w:t>
      </w:r>
      <w:r>
        <w:rPr>
          <w:rFonts w:ascii="PT Astra Serif" w:eastAsia="Arial Unicode MS" w:hAnsi="PT Astra Serif"/>
        </w:rPr>
        <w:t>Первый прогон с учётом мизансцен, прогон на сцене, адаптация к сценическим условиям, сводный прогон, генеральная репетиция.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Фронтальный контроль: фронтальный опрос</w:t>
      </w:r>
      <w:r>
        <w:rPr>
          <w:rFonts w:ascii="PT Astra Serif" w:hAnsi="PT Astra Serif"/>
          <w:bCs/>
          <w:spacing w:val="-1"/>
        </w:rPr>
        <w:t>.</w:t>
      </w:r>
    </w:p>
    <w:p w:rsidR="00BC496A" w:rsidRDefault="00BC496A" w:rsidP="00BC496A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Раздел 7. Мероприятия </w:t>
      </w:r>
      <w:proofErr w:type="spellStart"/>
      <w:r>
        <w:rPr>
          <w:rFonts w:ascii="PT Astra Serif" w:hAnsi="PT Astra Serif"/>
          <w:b/>
        </w:rPr>
        <w:t>воспитательно</w:t>
      </w:r>
      <w:proofErr w:type="spellEnd"/>
      <w:r>
        <w:rPr>
          <w:rFonts w:ascii="PT Astra Serif" w:hAnsi="PT Astra Serif"/>
          <w:b/>
        </w:rPr>
        <w:t xml:space="preserve">-познавательного характера. </w:t>
      </w:r>
    </w:p>
    <w:p w:rsidR="00BC496A" w:rsidRDefault="00BC496A" w:rsidP="00BC496A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Теория. </w:t>
      </w:r>
      <w:r>
        <w:rPr>
          <w:rFonts w:ascii="PT Astra Serif" w:hAnsi="PT Astra Serif"/>
          <w:bCs/>
          <w:spacing w:val="-1"/>
        </w:rPr>
        <w:t xml:space="preserve">Беседы о правилах техники безопасности и охране труда. Правила поведения в учреждениях культуры и общественных местах. Беседы познавательного и воспитательного характера. </w:t>
      </w:r>
    </w:p>
    <w:p w:rsidR="00BC496A" w:rsidRDefault="00BC496A" w:rsidP="00BC496A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>Текущий контроль: п</w:t>
      </w:r>
      <w:r>
        <w:rPr>
          <w:rFonts w:ascii="PT Astra Serif" w:hAnsi="PT Astra Serif"/>
          <w:bCs/>
          <w:spacing w:val="-1"/>
        </w:rPr>
        <w:t xml:space="preserve">едагогическое наблюдение, наблюдение родителей, фронтальный опрос.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  <w:spacing w:val="-3"/>
        </w:rPr>
        <w:t>Раздел 8. Итоговое отрытое занятие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Подведение результатов анкетирования и вручение призов по итогам анкет. Вручение </w:t>
      </w:r>
      <w:proofErr w:type="gramStart"/>
      <w:r>
        <w:rPr>
          <w:rFonts w:ascii="PT Astra Serif" w:eastAsia="Arial Unicode MS" w:hAnsi="PT Astra Serif"/>
        </w:rPr>
        <w:t>обучающимся</w:t>
      </w:r>
      <w:proofErr w:type="gramEnd"/>
      <w:r>
        <w:rPr>
          <w:rFonts w:ascii="PT Astra Serif" w:eastAsia="Arial Unicode MS" w:hAnsi="PT Astra Serif"/>
        </w:rPr>
        <w:t xml:space="preserve"> первого года «Удостоверения личности театрала».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Номинация «Лучший дебют сезона». Показ самостоятельных отрывков, не вошедших в основной концерт. Показ лучших упражнений по актёрскому мастерству, сценической речи и сценическому движению.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Форма контроля. </w:t>
      </w:r>
      <w:r>
        <w:rPr>
          <w:rFonts w:ascii="PT Astra Serif" w:hAnsi="PT Astra Serif"/>
          <w:bCs/>
          <w:spacing w:val="-1"/>
        </w:rPr>
        <w:t>Самооценка выполненного задания (с помощью педагога), педагогическое наблюдение, наблюдения родителей.</w:t>
      </w:r>
    </w:p>
    <w:p w:rsidR="00BC496A" w:rsidRDefault="00BC496A" w:rsidP="00BC496A">
      <w:pPr>
        <w:shd w:val="clear" w:color="FFFFFF" w:fill="FFFFFF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Анкетирование родителей, интервьюирование детей.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</w:p>
    <w:p w:rsidR="00BC496A" w:rsidRDefault="00BC496A" w:rsidP="00BC496A">
      <w:pPr>
        <w:tabs>
          <w:tab w:val="right" w:pos="9781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Планируемые результаты 1 –</w:t>
      </w:r>
      <w:proofErr w:type="spellStart"/>
      <w:r>
        <w:rPr>
          <w:rFonts w:ascii="PT Astra Serif" w:hAnsi="PT Astra Serif"/>
          <w:b/>
        </w:rPr>
        <w:t>го</w:t>
      </w:r>
      <w:proofErr w:type="spellEnd"/>
      <w:r>
        <w:rPr>
          <w:rFonts w:ascii="PT Astra Serif" w:hAnsi="PT Astra Serif"/>
          <w:b/>
        </w:rPr>
        <w:t xml:space="preserve"> года обучения (стартовый уровень сложности)</w:t>
      </w:r>
    </w:p>
    <w:p w:rsidR="00BC496A" w:rsidRDefault="00BC496A" w:rsidP="00BC496A">
      <w:pPr>
        <w:pStyle w:val="a7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К концу 1-го года обучения (стартовый уровень сложности) дети </w:t>
      </w:r>
      <w:r>
        <w:rPr>
          <w:rFonts w:ascii="PT Astra Serif" w:hAnsi="PT Astra Serif"/>
          <w:b/>
          <w:i/>
        </w:rPr>
        <w:t>должны знать</w:t>
      </w:r>
      <w:r>
        <w:rPr>
          <w:rFonts w:ascii="PT Astra Serif" w:hAnsi="PT Astra Serif"/>
          <w:b/>
        </w:rPr>
        <w:t>:</w:t>
      </w:r>
    </w:p>
    <w:p w:rsidR="00BC496A" w:rsidRDefault="00BC496A" w:rsidP="00BC496A">
      <w:pPr>
        <w:pStyle w:val="a7"/>
        <w:widowControl w:val="0"/>
        <w:shd w:val="clear" w:color="FFFFFF" w:fill="FFFFFF"/>
        <w:ind w:left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-правила техники безопасности и охраны труда;</w:t>
      </w:r>
    </w:p>
    <w:p w:rsidR="00BC496A" w:rsidRDefault="00BC496A" w:rsidP="00BC496A">
      <w:pPr>
        <w:pStyle w:val="a7"/>
        <w:widowControl w:val="0"/>
        <w:shd w:val="clear" w:color="FFFFFF" w:fill="FFFFFF"/>
        <w:ind w:left="851"/>
        <w:jc w:val="both"/>
        <w:outlineLvl w:val="0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- понятия: «система Станиславского», «этюд», «мизансцена», «действие», «предлагаемые обстоятельства», «конфликт», «событие», «артикуляция», «подтекст», «кинолента видений»;</w:t>
      </w:r>
      <w:proofErr w:type="gramEnd"/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содержание спектаклей школьного театра;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особенности тульского говора;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основы культуры речи;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-основы правильной дикции и артикуляции.</w:t>
      </w:r>
    </w:p>
    <w:p w:rsidR="00BC496A" w:rsidRDefault="00BC496A" w:rsidP="00BC496A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i/>
        </w:rPr>
        <w:t>Должны уметь</w:t>
      </w:r>
      <w:r>
        <w:rPr>
          <w:rFonts w:ascii="PT Astra Serif" w:hAnsi="PT Astra Serif"/>
          <w:b/>
        </w:rPr>
        <w:t>:</w:t>
      </w:r>
    </w:p>
    <w:p w:rsidR="00BC496A" w:rsidRDefault="00BC496A" w:rsidP="00BC496A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соблюдать нормы культурной речи;</w:t>
      </w:r>
    </w:p>
    <w:p w:rsidR="00BC496A" w:rsidRDefault="00BC496A" w:rsidP="00BC496A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слышать свои речевые недостатки и стараться устранять их;</w:t>
      </w:r>
    </w:p>
    <w:p w:rsidR="00BC496A" w:rsidRDefault="00BC496A" w:rsidP="00BC496A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концентрироваться, собирать внимание перед выходом на сцену;</w:t>
      </w:r>
    </w:p>
    <w:p w:rsidR="00BC496A" w:rsidRDefault="00BC496A" w:rsidP="00BC496A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делать этюды, отталкиваясь от своей индивидуальности, используя разнообразные предлагаемые обстоятельства;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обладать навыками репетиционной работы, актерского участия в спектаклях.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 xml:space="preserve">Будут воспитаны: 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-дружелюбное отношение </w:t>
      </w:r>
      <w:proofErr w:type="gramStart"/>
      <w:r>
        <w:rPr>
          <w:rFonts w:ascii="PT Astra Serif" w:hAnsi="PT Astra Serif"/>
          <w:bCs/>
          <w:spacing w:val="-1"/>
        </w:rPr>
        <w:t>к</w:t>
      </w:r>
      <w:proofErr w:type="gramEnd"/>
      <w:r>
        <w:rPr>
          <w:rFonts w:ascii="PT Astra Serif" w:hAnsi="PT Astra Serif"/>
          <w:bCs/>
          <w:spacing w:val="-1"/>
        </w:rPr>
        <w:t xml:space="preserve"> </w:t>
      </w:r>
      <w:proofErr w:type="gramStart"/>
      <w:r>
        <w:rPr>
          <w:rFonts w:ascii="PT Astra Serif" w:hAnsi="PT Astra Serif"/>
          <w:bCs/>
          <w:spacing w:val="-1"/>
        </w:rPr>
        <w:t>друг</w:t>
      </w:r>
      <w:proofErr w:type="gramEnd"/>
      <w:r>
        <w:rPr>
          <w:rFonts w:ascii="PT Astra Serif" w:hAnsi="PT Astra Serif"/>
          <w:bCs/>
          <w:spacing w:val="-1"/>
        </w:rPr>
        <w:t xml:space="preserve"> к другу и уважительное отношение к старшим ребятам и педагогам;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-дисциплинированность, ответственность, старательность;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- аккуратность в одежде и причёске. 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>Будут сформированы: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  <w:bCs/>
          <w:spacing w:val="-1"/>
        </w:rPr>
      </w:pPr>
      <w:r>
        <w:rPr>
          <w:rFonts w:ascii="PT Astra Serif" w:hAnsi="PT Astra Serif"/>
          <w:bCs/>
          <w:spacing w:val="-1"/>
        </w:rPr>
        <w:t>-основы самооценки деятельности на занятии (с помощью педагога);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основы навыков работы в коллективе;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-чувство партнера;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</w:t>
      </w:r>
      <w:r>
        <w:rPr>
          <w:rFonts w:ascii="PT Astra Serif" w:eastAsia="Calibri" w:hAnsi="PT Astra Serif"/>
        </w:rPr>
        <w:t xml:space="preserve"> выполнения санитарн</w:t>
      </w:r>
      <w:proofErr w:type="gramStart"/>
      <w:r>
        <w:rPr>
          <w:rFonts w:ascii="PT Astra Serif" w:eastAsia="Calibri" w:hAnsi="PT Astra Serif"/>
        </w:rPr>
        <w:t>о-</w:t>
      </w:r>
      <w:proofErr w:type="gramEnd"/>
      <w:r>
        <w:rPr>
          <w:rFonts w:ascii="PT Astra Serif" w:eastAsia="Calibri" w:hAnsi="PT Astra Serif"/>
        </w:rPr>
        <w:t xml:space="preserve"> гигиенических требований.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  <w:bCs/>
          <w:spacing w:val="-1"/>
        </w:rPr>
        <w:sectPr w:rsidR="00BC496A" w:rsidSect="00BC496A">
          <w:pgSz w:w="11906" w:h="16838"/>
          <w:pgMar w:top="1134" w:right="1418" w:bottom="1134" w:left="851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shd w:val="clear" w:color="FFFFFF" w:fill="FFFFFF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Учебно-тематический план 2-го года обучения (базовый уровень сложности)</w:t>
      </w:r>
    </w:p>
    <w:p w:rsidR="00BC496A" w:rsidRDefault="00BC496A" w:rsidP="00BC496A">
      <w:pPr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5"/>
        <w:gridCol w:w="4473"/>
        <w:gridCol w:w="1787"/>
        <w:gridCol w:w="1880"/>
        <w:gridCol w:w="2253"/>
        <w:gridCol w:w="2900"/>
      </w:tblGrid>
      <w:tr w:rsidR="00BC496A" w:rsidTr="001A73E4"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№ </w:t>
            </w:r>
            <w:proofErr w:type="gramStart"/>
            <w:r>
              <w:rPr>
                <w:rFonts w:ascii="PT Astra Serif" w:hAnsi="PT Astra Serif"/>
                <w:b/>
              </w:rPr>
              <w:t>п</w:t>
            </w:r>
            <w:proofErr w:type="gramEnd"/>
            <w:r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15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20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BC496A" w:rsidTr="001A73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Вводный контроль: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фронтальный опрос. </w:t>
            </w:r>
          </w:p>
        </w:tc>
      </w:tr>
      <w:tr w:rsidR="00BC496A" w:rsidTr="001A73E4">
        <w:trPr>
          <w:trHeight w:val="1125"/>
        </w:trPr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2. Актерское мастерство</w:t>
            </w:r>
          </w:p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10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Групповой контроль: контроль знаний и умений, полученных за 1-й год обучения. Педагогическое наблюдение, фронтальный опрос. </w:t>
            </w:r>
          </w:p>
        </w:tc>
      </w:tr>
      <w:tr w:rsidR="00BC496A" w:rsidTr="001A73E4">
        <w:trPr>
          <w:trHeight w:val="1125"/>
        </w:trPr>
        <w:tc>
          <w:tcPr>
            <w:tcW w:w="4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2.1. Повторение ранее </w:t>
            </w:r>
            <w:proofErr w:type="gramStart"/>
            <w:r>
              <w:rPr>
                <w:rFonts w:ascii="PT Astra Serif" w:hAnsi="PT Astra Serif"/>
              </w:rPr>
              <w:t>изученного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3</w:t>
            </w:r>
          </w:p>
        </w:tc>
        <w:tc>
          <w:tcPr>
            <w:tcW w:w="10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13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2.2. Наблюдения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3. Этюды—38 часов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3.1. </w:t>
            </w:r>
            <w:r>
              <w:rPr>
                <w:rFonts w:ascii="PT Astra Serif" w:hAnsi="PT Astra Serif"/>
              </w:rPr>
              <w:t>Показ наблюдений за различными категориями людей.</w:t>
            </w:r>
          </w:p>
          <w:p w:rsidR="00BC496A" w:rsidRDefault="00BC496A" w:rsidP="001A73E4">
            <w:pPr>
              <w:shd w:val="clear" w:color="FFFFFF" w:fill="FFFFFF"/>
              <w:ind w:hanging="72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материалу, выполненные творческие задания, самооценка выполненного задания.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50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3.2.   </w:t>
            </w:r>
            <w:r>
              <w:rPr>
                <w:rFonts w:ascii="PT Astra Serif" w:hAnsi="PT Astra Serif"/>
                <w:spacing w:val="-1"/>
              </w:rPr>
              <w:t>Показ наблюдений за животными.</w:t>
            </w:r>
          </w:p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3.3. </w:t>
            </w:r>
            <w:r>
              <w:rPr>
                <w:rFonts w:ascii="PT Astra Serif" w:eastAsia="Arial Unicode MS" w:hAnsi="PT Astra Serif"/>
                <w:i/>
              </w:rPr>
              <w:t>«</w:t>
            </w:r>
            <w:r>
              <w:rPr>
                <w:rFonts w:ascii="PT Astra Serif" w:eastAsia="Arial Unicode MS" w:hAnsi="PT Astra Serif"/>
              </w:rPr>
              <w:t>Этюд к образу».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1"/>
              </w:rPr>
              <w:t xml:space="preserve">Раздел 4. </w:t>
            </w:r>
            <w:r>
              <w:rPr>
                <w:rFonts w:ascii="PT Astra Serif" w:hAnsi="PT Astra Serif"/>
                <w:b/>
              </w:rPr>
              <w:t>Сценическая реч</w:t>
            </w:r>
            <w:r>
              <w:rPr>
                <w:rFonts w:ascii="PT Astra Serif" w:eastAsia="Arial Unicode MS" w:hAnsi="PT Astra Serif"/>
                <w:b/>
              </w:rPr>
              <w:t>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14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исполнение упражнений, теоретическому материалу, выполненные </w:t>
            </w:r>
            <w:r>
              <w:rPr>
                <w:rFonts w:ascii="PT Astra Serif" w:hAnsi="PT Astra Serif"/>
              </w:rPr>
              <w:lastRenderedPageBreak/>
              <w:t>творческие задания, самооценка выполненного задания.</w:t>
            </w:r>
            <w:r>
              <w:rPr>
                <w:rFonts w:ascii="PT Astra Serif" w:hAnsi="PT Astra Serif"/>
                <w:i/>
              </w:rPr>
              <w:t xml:space="preserve"> 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5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5. Репетиции спектаклей- 36 часов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5.1. </w:t>
            </w:r>
            <w:r>
              <w:rPr>
                <w:rFonts w:ascii="PT Astra Serif" w:eastAsia="Arial Unicode MS" w:hAnsi="PT Astra Serif"/>
              </w:rPr>
              <w:t>Чтение и обсуждение пьесы.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      </w:r>
            <w:r>
              <w:rPr>
                <w:rFonts w:ascii="PT Astra Serif" w:hAnsi="PT Astra Serif"/>
                <w:spacing w:val="-4"/>
              </w:rPr>
              <w:t xml:space="preserve">Опрос </w:t>
            </w:r>
            <w:proofErr w:type="gramStart"/>
            <w:r>
              <w:rPr>
                <w:rFonts w:ascii="PT Astra Serif" w:hAnsi="PT Astra Serif"/>
                <w:spacing w:val="-4"/>
              </w:rPr>
              <w:t>обучающихся</w:t>
            </w:r>
            <w:proofErr w:type="gramEnd"/>
            <w:r>
              <w:rPr>
                <w:rFonts w:ascii="PT Astra Serif" w:hAnsi="PT Astra Serif"/>
                <w:spacing w:val="-4"/>
              </w:rPr>
              <w:t xml:space="preserve"> по ранее изученным элементам</w:t>
            </w:r>
            <w:r>
              <w:rPr>
                <w:rFonts w:ascii="PT Astra Serif" w:hAnsi="PT Astra Serif"/>
                <w:spacing w:val="6"/>
              </w:rPr>
              <w:t>.</w:t>
            </w:r>
          </w:p>
        </w:tc>
      </w:tr>
      <w:tr w:rsidR="00BC496A" w:rsidTr="001A73E4">
        <w:trPr>
          <w:trHeight w:val="1035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5.2. </w:t>
            </w:r>
            <w:proofErr w:type="spellStart"/>
            <w:r>
              <w:rPr>
                <w:rFonts w:ascii="PT Astra Serif" w:eastAsia="Arial Unicode MS" w:hAnsi="PT Astra Serif"/>
              </w:rPr>
              <w:t>Мизансценирование</w:t>
            </w:r>
            <w:proofErr w:type="spellEnd"/>
            <w:r>
              <w:rPr>
                <w:rFonts w:ascii="PT Astra Serif" w:eastAsia="Arial Unicode MS" w:hAnsi="PT Astra Serif"/>
              </w:rPr>
              <w:t xml:space="preserve"> спектакля.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825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5.3. </w:t>
            </w:r>
            <w:r>
              <w:rPr>
                <w:rFonts w:ascii="PT Astra Serif" w:eastAsia="Arial Unicode MS" w:hAnsi="PT Astra Serif"/>
              </w:rPr>
              <w:t>Соединение сцен спектакля в единое действие.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958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5.4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5.4. Прогоны. Адаптация к сценическим условиям.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6. Сценическое движение- 24 часа</w:t>
            </w:r>
          </w:p>
        </w:tc>
      </w:tr>
      <w:tr w:rsidR="00BC496A" w:rsidTr="001A73E4">
        <w:trPr>
          <w:trHeight w:val="692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6.1.</w:t>
            </w:r>
            <w:r>
              <w:rPr>
                <w:rFonts w:ascii="PT Astra Serif" w:hAnsi="PT Astra Serif"/>
                <w:spacing w:val="-1"/>
              </w:rPr>
              <w:t xml:space="preserve"> Сила, гибкость, ритмичность и выносливость.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8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 педагогическое наблюдение, исполнение упражнений, самооценка выполненного задания.</w:t>
            </w:r>
          </w:p>
        </w:tc>
      </w:tr>
      <w:tr w:rsidR="00BC496A" w:rsidTr="001A73E4">
        <w:trPr>
          <w:trHeight w:val="1327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6.2. Координация, взаимодействие с партнёром.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rPr>
          <w:trHeight w:val="179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7. Формирование ЗОЖ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 фронтальный опрос. Педагогическое наблюдение. Выполнение творческих заданий.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8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 Мероприятия </w:t>
            </w:r>
            <w:proofErr w:type="spellStart"/>
            <w:r>
              <w:rPr>
                <w:rFonts w:ascii="PT Astra Serif" w:hAnsi="PT Astra Serif"/>
                <w:b/>
              </w:rPr>
              <w:t>воспитательно</w:t>
            </w:r>
            <w:proofErr w:type="spellEnd"/>
            <w:r>
              <w:rPr>
                <w:rFonts w:ascii="PT Astra Serif" w:hAnsi="PT Astra Serif"/>
                <w:b/>
              </w:rPr>
              <w:t>-познавательного характера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  <w:p w:rsidR="00BC496A" w:rsidRDefault="00BC496A" w:rsidP="001A73E4">
            <w:pPr>
              <w:tabs>
                <w:tab w:val="left" w:pos="823"/>
              </w:tabs>
              <w:rPr>
                <w:rFonts w:ascii="PT Astra Serif" w:hAnsi="PT Astra Serif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фронтальный опрос, педагогическое наблюдение, наблюдения родителей.  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9. Концертная, конкурсная деятельность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   педагогическое наблюдение, наблюдения родителей. 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Оценка жюри.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10. Отчетное мероприятие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  педагогическое наблюдение, наблюдения родителей.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11. Итоговое открытое занятие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>Самооценка выполненного задания, педагогическое наблюдение, наблюдения родителей,</w:t>
            </w:r>
          </w:p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анкетирование родителей, показ сценической композиции. 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144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598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115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shd w:val="clear" w:color="FFFFFF" w:fill="FFFFFF"/>
        <w:jc w:val="both"/>
        <w:outlineLvl w:val="0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</w:r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  <w:b/>
        </w:r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  <w:b/>
        </w:rPr>
        <w:sectPr w:rsidR="00BC496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tabs>
          <w:tab w:val="left" w:pos="5835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Содержание учебно-тематического плана 2-го года обучения (базовый уровень сложности)</w:t>
      </w:r>
    </w:p>
    <w:p w:rsidR="00BC496A" w:rsidRDefault="00BC496A" w:rsidP="00BC496A">
      <w:pPr>
        <w:tabs>
          <w:tab w:val="left" w:pos="-360"/>
          <w:tab w:val="num" w:pos="900"/>
        </w:tabs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>Раздел 1. Вводное занятие</w:t>
      </w:r>
    </w:p>
    <w:p w:rsidR="00BC496A" w:rsidRDefault="00BC496A" w:rsidP="00BC496A">
      <w:pPr>
        <w:tabs>
          <w:tab w:val="left" w:pos="-360"/>
          <w:tab w:val="num" w:pos="90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Вводный инструктаж по ТБ и </w:t>
      </w:r>
      <w:proofErr w:type="gramStart"/>
      <w:r>
        <w:rPr>
          <w:rFonts w:ascii="PT Astra Serif" w:hAnsi="PT Astra Serif"/>
        </w:rPr>
        <w:t>ОТ</w:t>
      </w:r>
      <w:proofErr w:type="gramEnd"/>
      <w:r>
        <w:rPr>
          <w:rFonts w:ascii="PT Astra Serif" w:hAnsi="PT Astra Serif"/>
        </w:rPr>
        <w:t xml:space="preserve">; </w:t>
      </w:r>
      <w:proofErr w:type="gramStart"/>
      <w:r>
        <w:rPr>
          <w:rFonts w:ascii="PT Astra Serif" w:hAnsi="PT Astra Serif"/>
        </w:rPr>
        <w:t>Знакомство</w:t>
      </w:r>
      <w:proofErr w:type="gramEnd"/>
      <w:r>
        <w:rPr>
          <w:rFonts w:ascii="PT Astra Serif" w:hAnsi="PT Astra Serif"/>
        </w:rPr>
        <w:t xml:space="preserve"> с расписанием занятий, знакомство с содержанием программы 2 года обучения. Творческая работа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 xml:space="preserve"> театрального коллектива совместно с педагогом над подбором нового репертуара на 2 год обучения.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Вводный контроль: </w:t>
      </w:r>
      <w:r>
        <w:rPr>
          <w:rFonts w:ascii="PT Astra Serif" w:hAnsi="PT Astra Serif"/>
        </w:rPr>
        <w:t xml:space="preserve">фронтальный опрос. </w:t>
      </w:r>
    </w:p>
    <w:p w:rsidR="00BC496A" w:rsidRDefault="00BC496A" w:rsidP="00BC496A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 xml:space="preserve">Раздел 2. Актерское мастерство </w:t>
      </w:r>
    </w:p>
    <w:p w:rsidR="00BC496A" w:rsidRDefault="00BC496A" w:rsidP="00BC496A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</w:r>
      <w:r>
        <w:rPr>
          <w:rFonts w:ascii="PT Astra Serif" w:hAnsi="PT Astra Serif"/>
        </w:rPr>
        <w:t>Тема 2.1. Повторение ранее изученного материала.</w:t>
      </w:r>
    </w:p>
    <w:p w:rsidR="00BC496A" w:rsidRDefault="00BC496A" w:rsidP="00BC496A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</w:rPr>
        <w:t xml:space="preserve"> Повтор основных терминов и понятий.</w:t>
      </w:r>
    </w:p>
    <w:p w:rsidR="00BC496A" w:rsidRDefault="00BC496A" w:rsidP="00BC496A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  <w:i/>
        </w:rPr>
        <w:t>Практика.</w:t>
      </w:r>
      <w:r>
        <w:rPr>
          <w:rFonts w:ascii="PT Astra Serif" w:hAnsi="PT Astra Serif"/>
        </w:rPr>
        <w:t xml:space="preserve"> Актёрский тренинг. Выполнение упражнений на основные понятия системы Станиславского. </w:t>
      </w:r>
    </w:p>
    <w:p w:rsidR="00BC496A" w:rsidRDefault="00BC496A" w:rsidP="00BC496A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Упражнения: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поймать хлопок;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трогать шар;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ртутный шарик;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мельница;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Театральные игры.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 xml:space="preserve">Педагогическое наблюдение, исполнение упражнений, самооценка выполненного задания. 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Тема 2.2. Наблюдения.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Образ. Пути к образу. </w:t>
      </w:r>
      <w:r>
        <w:rPr>
          <w:rFonts w:ascii="PT Astra Serif" w:hAnsi="PT Astra Serif"/>
        </w:rPr>
        <w:t xml:space="preserve">Рассмотрение категории образного восприятия действительности, работа «от образа», направленное внимание, фантазия и воображение. Отличие создания сценического образа «от себя» и «от образа».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Наблюдения как путь к созданию сценического образа. </w:t>
      </w:r>
      <w:r>
        <w:rPr>
          <w:rFonts w:ascii="PT Astra Serif" w:hAnsi="PT Astra Serif"/>
        </w:rPr>
        <w:t xml:space="preserve">Поиск «зерна образа», индивидуальности, неповторимой особенности.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proofErr w:type="gramStart"/>
      <w:r>
        <w:rPr>
          <w:rFonts w:ascii="PT Astra Serif" w:hAnsi="PT Astra Serif"/>
        </w:rPr>
        <w:t>Наблюдение обучающихся друг за другом, составление   рассказа о характерных чертах каждого, воспоминание о наиболее интересных людях из своей жизни.</w:t>
      </w:r>
      <w:proofErr w:type="gramEnd"/>
      <w:r>
        <w:rPr>
          <w:rFonts w:ascii="PT Astra Serif" w:hAnsi="PT Astra Serif"/>
        </w:rPr>
        <w:t xml:space="preserve"> Наблюдение за кем-либо.  </w:t>
      </w:r>
      <w:r>
        <w:rPr>
          <w:rFonts w:ascii="PT Astra Serif" w:hAnsi="PT Astra Serif"/>
          <w:i/>
        </w:rPr>
        <w:t>К</w:t>
      </w:r>
      <w:r>
        <w:rPr>
          <w:rFonts w:ascii="PT Astra Serif" w:hAnsi="PT Astra Serif"/>
        </w:rPr>
        <w:t xml:space="preserve">омплексные упражнения по системе К.С. Станиславского, актерский тренинг.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Актерский тренинг </w:t>
      </w:r>
      <w:r>
        <w:rPr>
          <w:rFonts w:ascii="PT Astra Serif" w:hAnsi="PT Astra Serif"/>
        </w:rPr>
        <w:t>- система элементов единого психофизиологического процесса. Взаимосвязь элементов системы Станиславского. Действие:  активизирование части через целое и целого через часть. Умение строить образ, отталкиваясь от собственных наблюдений.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Упражнения: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придуманное животное;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перетекание из образа в образ.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 Форма контроля. </w:t>
      </w:r>
      <w:r>
        <w:rPr>
          <w:rFonts w:ascii="PT Astra Serif" w:hAnsi="PT Astra Serif"/>
        </w:rPr>
        <w:t xml:space="preserve">Групповой контроль: контроль знаний и умений, полученных за 1-й год обучения. Педагогическое наблюдение, фронтальный опрос.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3. Этюды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pacing w:val="-3"/>
        </w:rPr>
        <w:t xml:space="preserve">Тема 3.1. </w:t>
      </w:r>
      <w:r>
        <w:rPr>
          <w:rFonts w:ascii="PT Astra Serif" w:hAnsi="PT Astra Serif"/>
        </w:rPr>
        <w:t>Показ наблюдений за различными категориями людей.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</w:rPr>
        <w:t xml:space="preserve"> Умение наблюдать, подмечать человека. Ограничения в наблюдаемых объектах.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>Показ наблюдений за различными категориями людей.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 xml:space="preserve">Упражнения и этюды, отражающие «зерно» характера различных людей: наблюдения за ровесниками; наблюдение за близкими; наблюдение за взрослыми людьми; наблюдение за маленькими детьми. Показ большего количества наблюдений. </w:t>
      </w:r>
    </w:p>
    <w:p w:rsidR="00BC496A" w:rsidRDefault="00BC496A" w:rsidP="00BC496A">
      <w:pPr>
        <w:shd w:val="clear" w:color="FFFFFF" w:fill="FFFFFF"/>
        <w:ind w:firstLine="709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задания, самооценка выполненного задания.</w:t>
      </w:r>
      <w:r>
        <w:rPr>
          <w:rFonts w:ascii="PT Astra Serif" w:hAnsi="PT Astra Serif"/>
          <w:spacing w:val="-3"/>
        </w:rPr>
        <w:tab/>
      </w:r>
    </w:p>
    <w:p w:rsidR="00BC496A" w:rsidRDefault="00BC496A" w:rsidP="00BC496A">
      <w:pPr>
        <w:shd w:val="clear" w:color="FFFFFF" w:fill="FFFFFF"/>
        <w:ind w:firstLine="709"/>
        <w:outlineLvl w:val="0"/>
        <w:rPr>
          <w:rFonts w:ascii="PT Astra Serif" w:hAnsi="PT Astra Serif"/>
        </w:rPr>
      </w:pPr>
      <w:r>
        <w:rPr>
          <w:rFonts w:ascii="PT Astra Serif" w:hAnsi="PT Astra Serif"/>
          <w:spacing w:val="-3"/>
        </w:rPr>
        <w:t xml:space="preserve">Тема 3.2.   </w:t>
      </w:r>
      <w:r>
        <w:rPr>
          <w:rFonts w:ascii="PT Astra Serif" w:hAnsi="PT Astra Serif"/>
          <w:spacing w:val="-1"/>
        </w:rPr>
        <w:t>Показ наблюдений за животными.</w:t>
      </w:r>
    </w:p>
    <w:p w:rsidR="00BC496A" w:rsidRDefault="00BC496A" w:rsidP="00BC496A">
      <w:pPr>
        <w:shd w:val="clear" w:color="FFFFFF" w:fill="FFFFFF"/>
        <w:ind w:firstLine="50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lastRenderedPageBreak/>
        <w:tab/>
        <w:t>Теория.</w:t>
      </w:r>
      <w:r>
        <w:rPr>
          <w:rFonts w:ascii="PT Astra Serif" w:hAnsi="PT Astra Serif"/>
          <w:spacing w:val="-1"/>
        </w:rPr>
        <w:t xml:space="preserve"> Проблемы показа животных. Поиск зерна. Характер животного и характер человека.</w:t>
      </w:r>
    </w:p>
    <w:p w:rsidR="00BC496A" w:rsidRDefault="00BC496A" w:rsidP="00BC496A">
      <w:pPr>
        <w:shd w:val="clear" w:color="FFFFFF" w:fill="FFFFFF"/>
        <w:ind w:firstLine="50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ab/>
      </w:r>
      <w:proofErr w:type="spellStart"/>
      <w:r>
        <w:rPr>
          <w:rFonts w:ascii="PT Astra Serif" w:hAnsi="PT Astra Serif"/>
          <w:i/>
          <w:spacing w:val="-1"/>
        </w:rPr>
        <w:t>Практика</w:t>
      </w:r>
      <w:proofErr w:type="gramStart"/>
      <w:r>
        <w:rPr>
          <w:rFonts w:ascii="PT Astra Serif" w:hAnsi="PT Astra Serif"/>
          <w:i/>
          <w:spacing w:val="-1"/>
        </w:rPr>
        <w:t>.</w:t>
      </w:r>
      <w:r>
        <w:rPr>
          <w:rFonts w:ascii="PT Astra Serif" w:hAnsi="PT Astra Serif"/>
        </w:rPr>
        <w:t>П</w:t>
      </w:r>
      <w:proofErr w:type="gramEnd"/>
      <w:r>
        <w:rPr>
          <w:rFonts w:ascii="PT Astra Serif" w:hAnsi="PT Astra Serif"/>
        </w:rPr>
        <w:t>оказ</w:t>
      </w:r>
      <w:proofErr w:type="spellEnd"/>
      <w:r>
        <w:rPr>
          <w:rFonts w:ascii="PT Astra Serif" w:hAnsi="PT Astra Serif"/>
        </w:rPr>
        <w:t xml:space="preserve"> наблюдений за животными</w:t>
      </w:r>
      <w:r>
        <w:rPr>
          <w:rFonts w:ascii="PT Astra Serif" w:hAnsi="PT Astra Serif"/>
          <w:i/>
        </w:rPr>
        <w:t xml:space="preserve">. </w:t>
      </w:r>
      <w:r>
        <w:rPr>
          <w:rFonts w:ascii="PT Astra Serif" w:hAnsi="PT Astra Serif"/>
        </w:rPr>
        <w:t>Наблюдения за домашними любимцами, за уличными собаками, кошками, голубями, за дикими животными, за насекомыми и др. Показ готовых наблюдений с последующим их обсуждением</w:t>
      </w:r>
      <w:r>
        <w:rPr>
          <w:rFonts w:ascii="PT Astra Serif" w:hAnsi="PT Astra Serif"/>
          <w:i/>
          <w:spacing w:val="-1"/>
        </w:rPr>
        <w:t>.</w:t>
      </w:r>
    </w:p>
    <w:p w:rsidR="00BC496A" w:rsidRDefault="00BC496A" w:rsidP="00BC496A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Форма контроля. Текущий контроль: </w:t>
      </w:r>
      <w:r>
        <w:rPr>
          <w:rFonts w:ascii="PT Astra Serif" w:hAnsi="PT Astra Serif"/>
        </w:rPr>
        <w:t>педагогическое наблюдение, исполнение упражнений, опрос по теоретическому материалу, выполненные творческие задания, самооценка выполненного задания.</w:t>
      </w:r>
    </w:p>
    <w:p w:rsidR="00BC496A" w:rsidRDefault="00BC496A" w:rsidP="00BC496A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</w:r>
      <w:r>
        <w:rPr>
          <w:rFonts w:ascii="PT Astra Serif" w:hAnsi="PT Astra Serif"/>
          <w:spacing w:val="-3"/>
        </w:rPr>
        <w:t xml:space="preserve">Тема 3.3. </w:t>
      </w:r>
      <w:r>
        <w:rPr>
          <w:rFonts w:ascii="PT Astra Serif" w:eastAsia="Arial Unicode MS" w:hAnsi="PT Astra Serif"/>
          <w:i/>
        </w:rPr>
        <w:t>«</w:t>
      </w:r>
      <w:r>
        <w:rPr>
          <w:rFonts w:ascii="PT Astra Serif" w:eastAsia="Arial Unicode MS" w:hAnsi="PT Astra Serif"/>
        </w:rPr>
        <w:t>Этюд к образу».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Теория. </w:t>
      </w:r>
      <w:r>
        <w:rPr>
          <w:rFonts w:ascii="PT Astra Serif" w:eastAsia="Arial Unicode MS" w:hAnsi="PT Astra Serif"/>
        </w:rPr>
        <w:t xml:space="preserve">Определение </w:t>
      </w:r>
      <w:r>
        <w:rPr>
          <w:rFonts w:ascii="PT Astra Serif" w:eastAsia="Arial Unicode MS" w:hAnsi="PT Astra Serif"/>
          <w:i/>
        </w:rPr>
        <w:t>понятия «этюд к образу».</w:t>
      </w:r>
      <w:r>
        <w:rPr>
          <w:rFonts w:ascii="PT Astra Serif" w:eastAsia="Arial Unicode MS" w:hAnsi="PT Astra Serif"/>
        </w:rPr>
        <w:t xml:space="preserve"> Соотнесение этого понятия с конкретным литературным произведением. Понятие о пробах каждого обучающегося в любой роли </w:t>
      </w:r>
      <w:proofErr w:type="gramStart"/>
      <w:r>
        <w:rPr>
          <w:rFonts w:ascii="PT Astra Serif" w:eastAsia="Arial Unicode MS" w:hAnsi="PT Astra Serif"/>
        </w:rPr>
        <w:t>из</w:t>
      </w:r>
      <w:proofErr w:type="gramEnd"/>
      <w:r>
        <w:rPr>
          <w:rFonts w:ascii="PT Astra Serif" w:eastAsia="Arial Unicode MS" w:hAnsi="PT Astra Serif"/>
        </w:rPr>
        <w:t xml:space="preserve"> предложенных. Определение роли для каждого.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Проникновение в характеры данной пьесы с помощью этюдов. Придумывание этюдов с персонажами будущего спектакля самими участниками коллектива. Построение взаимоотношений между персонажами. Этюды из прошлой или будущей жизни их героев вне контекста данного литературного произведения.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 xml:space="preserve">Этюды на выстраивание взаимоотношений персонажей. </w:t>
      </w:r>
      <w:r>
        <w:rPr>
          <w:rFonts w:ascii="PT Astra Serif" w:eastAsia="Arial Unicode MS" w:hAnsi="PT Astra Serif"/>
        </w:rPr>
        <w:t>Определение взаимоотношений героев в данном литературном произведении, нахождение конфликта на основе сделанных ранее наблюдений, нахождение «зерна образа».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Этюды биографические</w:t>
      </w:r>
      <w:r>
        <w:rPr>
          <w:rFonts w:ascii="PT Astra Serif" w:eastAsia="Arial Unicode MS" w:hAnsi="PT Astra Serif"/>
        </w:rPr>
        <w:t xml:space="preserve">. Представление прошлой жизни данных персонажей вначале формирования их характера. Фантазирование на основе сталкивания героев   пьесы в различных предлагаемых обстоятельствах из их прошлого, </w:t>
      </w:r>
      <w:proofErr w:type="spellStart"/>
      <w:r>
        <w:rPr>
          <w:rFonts w:ascii="PT Astra Serif" w:eastAsia="Arial Unicode MS" w:hAnsi="PT Astra Serif"/>
        </w:rPr>
        <w:t>дорисовывание</w:t>
      </w:r>
      <w:proofErr w:type="spellEnd"/>
      <w:r>
        <w:rPr>
          <w:rFonts w:ascii="PT Astra Serif" w:eastAsia="Arial Unicode MS" w:hAnsi="PT Astra Serif"/>
        </w:rPr>
        <w:t xml:space="preserve"> «романа жизни»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Этюды из будущей жизни героев.</w:t>
      </w:r>
      <w:r>
        <w:rPr>
          <w:rFonts w:ascii="PT Astra Serif" w:eastAsia="Arial Unicode MS" w:hAnsi="PT Astra Serif"/>
        </w:rPr>
        <w:t xml:space="preserve"> Биографические подробности.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Пробы различных характеров на основе конкретных наблюдений.</w:t>
      </w:r>
      <w:r>
        <w:rPr>
          <w:rFonts w:ascii="PT Astra Serif" w:eastAsia="Arial Unicode MS" w:hAnsi="PT Astra Serif"/>
        </w:rPr>
        <w:t xml:space="preserve"> Уточнение характеров, взаимоотношений персонажей друг с другом, предлагаемых обстоятельств, в которые поставлены герои.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 Форма контроля. </w:t>
      </w:r>
      <w:r>
        <w:rPr>
          <w:rFonts w:ascii="PT Astra Serif" w:hAnsi="PT Astra Serif"/>
          <w:spacing w:val="-1"/>
        </w:rPr>
        <w:t>Текущий контроль:</w:t>
      </w:r>
      <w:r>
        <w:rPr>
          <w:rFonts w:ascii="PT Astra Serif" w:hAnsi="PT Astra Serif"/>
          <w:i/>
          <w:spacing w:val="-1"/>
        </w:rPr>
        <w:t xml:space="preserve"> </w:t>
      </w:r>
      <w:r>
        <w:rPr>
          <w:rFonts w:ascii="PT Astra Serif" w:hAnsi="PT Astra Serif"/>
        </w:rPr>
        <w:t>педагогическое наблюдение, исполнение упражнений, теоретическому материалу, выполненные творческие задания, самооценка выполненного задания.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</w:rPr>
        <w:t>Раздел 4. Сценическая речь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Законы звучащей речи. Понятие речевого тренинга, диафрагмально-реберного дыхания. Техника дикционных упражнений. Логика сценической речи: «пауза», «главное слово», «главное предложение», «перспектива текста», «идея и сверхзадача» текста. Словесное действие с подтекстом. Орфоэпические нормы произношения: произношение отдельных слов и окончаний слов.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Практическая часть.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Упражнения: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-фиксированный выдох,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-«скакалка»,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-«цветок», «насос», «столб воздуха»),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артикуляционная гимнастика (гимнастика губ, языка, вибрационный массаж),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-дикционные упражнения (таблицы гласных, их соединения с согласными, трудные звукосочетания).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скороговорки. Выполнение конкретного заданного действия: попросить, потребовать, извиниться, продиктовать, поспорить и т.д.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работа над стихотворением, басней или прозаическим отрывком. 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исполнение упражнений, теоретическому материалу, выполненные творческие задания, самооценка выполненного задания.</w:t>
      </w:r>
      <w:r>
        <w:rPr>
          <w:rFonts w:ascii="PT Astra Serif" w:hAnsi="PT Astra Serif"/>
          <w:i/>
        </w:rPr>
        <w:t xml:space="preserve"> 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5. Репетиции спектаклей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5.1. </w:t>
      </w:r>
      <w:r>
        <w:rPr>
          <w:rFonts w:ascii="PT Astra Serif" w:eastAsia="Arial Unicode MS" w:hAnsi="PT Astra Serif"/>
        </w:rPr>
        <w:t>Чтение и обсуждение пьесы.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lastRenderedPageBreak/>
        <w:t xml:space="preserve">Теория. </w:t>
      </w:r>
      <w:r>
        <w:rPr>
          <w:rFonts w:ascii="PT Astra Serif" w:eastAsia="Arial Unicode MS" w:hAnsi="PT Astra Serif"/>
        </w:rPr>
        <w:t xml:space="preserve">Термины «конфликт», «действие», «сквозное действие» и «контрдействие». Темпо </w:t>
      </w:r>
      <w:proofErr w:type="gramStart"/>
      <w:r>
        <w:rPr>
          <w:rFonts w:ascii="PT Astra Serif" w:eastAsia="Arial Unicode MS" w:hAnsi="PT Astra Serif"/>
        </w:rPr>
        <w:t>–р</w:t>
      </w:r>
      <w:proofErr w:type="gramEnd"/>
      <w:r>
        <w:rPr>
          <w:rFonts w:ascii="PT Astra Serif" w:eastAsia="Arial Unicode MS" w:hAnsi="PT Astra Serif"/>
        </w:rPr>
        <w:t>итм спектакля.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Чтение и обсуждение пьесы – начало работы над спектаклем. Выслушивание мнения каждого, понимание его отношения к </w:t>
      </w:r>
      <w:proofErr w:type="gramStart"/>
      <w:r>
        <w:rPr>
          <w:rFonts w:ascii="PT Astra Serif" w:eastAsia="Arial Unicode MS" w:hAnsi="PT Astra Serif"/>
        </w:rPr>
        <w:t>прочитанному</w:t>
      </w:r>
      <w:proofErr w:type="gramEnd"/>
      <w:r>
        <w:rPr>
          <w:rFonts w:ascii="PT Astra Serif" w:eastAsia="Arial Unicode MS" w:hAnsi="PT Astra Serif"/>
        </w:rPr>
        <w:t>, обоснование своего мнения. Анализ характеров и взаимоотношений персонажей пьесы, конфликта, сквозного действия. Определение своего отношения к героям будущего спектакля, предлагаемые обстоятельства и формы их существования, определение конфликтной ситуации каждого из персонажей пьесы. Определение расстановки сил: участие в конфликте на той или иной стороне, определение задачи каждого и сквозное действие образа и контрдействие.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Чтение по ролям с остановками. «Медленное чтение».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hAnsi="PT Astra Serif"/>
        </w:rPr>
        <w:t xml:space="preserve"> педагогическое наблюдение, опрос по теоретическому материалу, выполненные творческие задания, самооценка выполненного задания. </w:t>
      </w:r>
      <w:r>
        <w:rPr>
          <w:rFonts w:ascii="PT Astra Serif" w:hAnsi="PT Astra Serif"/>
          <w:spacing w:val="-4"/>
        </w:rPr>
        <w:t xml:space="preserve">Опрос </w:t>
      </w:r>
      <w:proofErr w:type="gramStart"/>
      <w:r>
        <w:rPr>
          <w:rFonts w:ascii="PT Astra Serif" w:hAnsi="PT Astra Serif"/>
          <w:spacing w:val="-4"/>
        </w:rPr>
        <w:t>обучающихся</w:t>
      </w:r>
      <w:proofErr w:type="gramEnd"/>
      <w:r>
        <w:rPr>
          <w:rFonts w:ascii="PT Astra Serif" w:hAnsi="PT Astra Serif"/>
          <w:spacing w:val="-4"/>
        </w:rPr>
        <w:t xml:space="preserve"> по ранее изученным элементам</w:t>
      </w:r>
      <w:r>
        <w:rPr>
          <w:rFonts w:ascii="PT Astra Serif" w:hAnsi="PT Astra Serif"/>
          <w:spacing w:val="6"/>
        </w:rPr>
        <w:t>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</w:rPr>
        <w:t xml:space="preserve">Тема 5.2. </w:t>
      </w:r>
      <w:proofErr w:type="spellStart"/>
      <w:r>
        <w:rPr>
          <w:rFonts w:ascii="PT Astra Serif" w:eastAsia="Arial Unicode MS" w:hAnsi="PT Astra Serif"/>
        </w:rPr>
        <w:t>Мизансценирование</w:t>
      </w:r>
      <w:proofErr w:type="spellEnd"/>
      <w:r>
        <w:rPr>
          <w:rFonts w:ascii="PT Astra Serif" w:eastAsia="Arial Unicode MS" w:hAnsi="PT Astra Serif"/>
        </w:rPr>
        <w:t xml:space="preserve"> спектакля.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Понятие пластического решения спектакля. Закрепленная мизансцена спектакля.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 xml:space="preserve">Выявление пластического решения спектакля, выстраивание единственно приемлемых в данном случае мизансцен.  Приемы запоминания пластического рисунка спектакля. 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eastAsia="Arial Unicode MS" w:hAnsi="PT Astra Serif"/>
        </w:rPr>
        <w:t xml:space="preserve"> Текущий контроль:</w:t>
      </w:r>
      <w:r>
        <w:rPr>
          <w:rFonts w:ascii="PT Astra Serif" w:hAnsi="PT Astra Serif"/>
        </w:rPr>
        <w:t xml:space="preserve"> педагогическое наблюдение, опрос по теоретическому материалу, выполненные творческие задания, самооценка выполненного задания. </w:t>
      </w:r>
      <w:r>
        <w:rPr>
          <w:rFonts w:ascii="PT Astra Serif" w:hAnsi="PT Astra Serif"/>
          <w:spacing w:val="-4"/>
        </w:rPr>
        <w:t xml:space="preserve">Опрос </w:t>
      </w:r>
      <w:proofErr w:type="gramStart"/>
      <w:r>
        <w:rPr>
          <w:rFonts w:ascii="PT Astra Serif" w:hAnsi="PT Astra Serif"/>
          <w:spacing w:val="-4"/>
        </w:rPr>
        <w:t>обучающихся</w:t>
      </w:r>
      <w:proofErr w:type="gramEnd"/>
      <w:r>
        <w:rPr>
          <w:rFonts w:ascii="PT Astra Serif" w:hAnsi="PT Astra Serif"/>
          <w:spacing w:val="-4"/>
        </w:rPr>
        <w:t xml:space="preserve"> по ранее изученным элементам</w:t>
      </w:r>
      <w:r>
        <w:rPr>
          <w:rFonts w:ascii="PT Astra Serif" w:hAnsi="PT Astra Serif"/>
          <w:spacing w:val="6"/>
        </w:rPr>
        <w:t>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Тема 5.3. </w:t>
      </w:r>
      <w:r>
        <w:rPr>
          <w:rFonts w:ascii="PT Astra Serif" w:eastAsia="Arial Unicode MS" w:hAnsi="PT Astra Serif"/>
        </w:rPr>
        <w:t>Соединение сцен спектакля в единое действие.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Единая линия действия. Темпо-ритм. Предлагаемые обстоятельства действия. Уточнение мизансцен. Атмосфера спектакля.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hAnsi="PT Astra Serif"/>
        </w:rPr>
        <w:t xml:space="preserve"> педагогическое наблюдение, выполненные творческие задания, самооценка выполненного задания. 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5.4. Прогоны. Адаптация к сценическим условиям.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Практика</w:t>
      </w:r>
      <w:r>
        <w:rPr>
          <w:rFonts w:ascii="PT Astra Serif" w:eastAsia="Arial Unicode MS" w:hAnsi="PT Astra Serif"/>
        </w:rPr>
        <w:t>. Прогон спектакля. Монтирование сцен спектакля в единое действо с декорациями, музыкой, реквизитом, светом и костюмами. Проверка приспособлений, перестановки. Адаптация к условиям сцены. Умение выходить из-за кулис. Владение голосом на сцене.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 п</w:t>
      </w:r>
      <w:r>
        <w:rPr>
          <w:rFonts w:ascii="PT Astra Serif" w:hAnsi="PT Astra Serif"/>
        </w:rPr>
        <w:t xml:space="preserve">едагогическое наблюдение, выполненные творческие задания, самооценка выполненного задания. 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6. Сценическое движение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6.1.</w:t>
      </w:r>
      <w:r>
        <w:rPr>
          <w:rFonts w:ascii="PT Astra Serif" w:hAnsi="PT Astra Serif"/>
          <w:spacing w:val="-1"/>
        </w:rPr>
        <w:t xml:space="preserve"> Сила, гибкость, ритмичность и выносливость.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>Теория.</w:t>
      </w:r>
      <w:r>
        <w:rPr>
          <w:rFonts w:ascii="PT Astra Serif" w:hAnsi="PT Astra Serif"/>
          <w:bCs/>
          <w:spacing w:val="-1"/>
        </w:rPr>
        <w:t xml:space="preserve"> Техника безопасности при исполнении упражнений. Понятия: чувство ритма, музыкальный слух.</w:t>
      </w:r>
    </w:p>
    <w:p w:rsidR="00BC496A" w:rsidRDefault="00BC496A" w:rsidP="00BC496A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Практика.</w:t>
      </w:r>
      <w:r>
        <w:rPr>
          <w:rFonts w:ascii="PT Astra Serif" w:eastAsia="Arial Unicode MS" w:hAnsi="PT Astra Serif"/>
        </w:rPr>
        <w:t xml:space="preserve"> Тренинг.</w:t>
      </w:r>
      <w:r>
        <w:rPr>
          <w:rFonts w:ascii="PT Astra Serif" w:hAnsi="PT Astra Serif"/>
          <w:spacing w:val="-4"/>
        </w:rPr>
        <w:t xml:space="preserve"> С</w:t>
      </w:r>
      <w:r>
        <w:rPr>
          <w:rFonts w:ascii="PT Astra Serif" w:hAnsi="PT Astra Serif"/>
        </w:rPr>
        <w:t>истема упражнений на развитие чувства ритма. Добавление предлагаемых обстоятельств. Комплексные упражнения на развития гибкости. Силовые упражнения. Развитие выносливости. Упражнения на пресс. Прыжки разных видов.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 xml:space="preserve">.  Текущий контроль: педагогическое наблюдение, исполнение упражнений, самооценка выполненного задания. 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</w:r>
      <w:r>
        <w:rPr>
          <w:rFonts w:ascii="PT Astra Serif" w:hAnsi="PT Astra Serif"/>
        </w:rPr>
        <w:t>Тема 6.2. Координация, взаимодействие с партнёром.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Теория.</w:t>
      </w:r>
      <w:r>
        <w:rPr>
          <w:rFonts w:ascii="PT Astra Serif" w:hAnsi="PT Astra Serif"/>
        </w:rPr>
        <w:t xml:space="preserve"> Техника безопасности. Страхование партнёр. Доверие к партнёру при условии внимательного исполнения. Понятие импульса.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Практика. </w:t>
      </w:r>
      <w:r>
        <w:rPr>
          <w:rFonts w:ascii="PT Astra Serif" w:hAnsi="PT Astra Serif"/>
        </w:rPr>
        <w:t>Упражнения на координацию. Музыкальные упражнения. Работа в парах со сменными партнёрами. Импульсы. Цикл упражнений на импульсы. Активные игры на координацию и взаимоотношение с партнёром.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>. Текущий контроль: педагогическое наблюдение, исполнение упражнений, самооценка выполненного задания.</w:t>
      </w:r>
      <w:r>
        <w:rPr>
          <w:rFonts w:ascii="PT Astra Serif" w:hAnsi="PT Astra Serif"/>
          <w:b/>
        </w:rPr>
        <w:t xml:space="preserve"> 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7. Формирование ЗОЖ</w:t>
      </w:r>
    </w:p>
    <w:p w:rsidR="00BC496A" w:rsidRDefault="00BC496A" w:rsidP="00BC496A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lastRenderedPageBreak/>
        <w:t xml:space="preserve">Теория. </w:t>
      </w:r>
      <w:r>
        <w:rPr>
          <w:rFonts w:ascii="PT Astra Serif" w:hAnsi="PT Astra Serif"/>
        </w:rPr>
        <w:t xml:space="preserve">Правила поведения в общественных местах. Беседы </w:t>
      </w:r>
      <w:proofErr w:type="spellStart"/>
      <w:r>
        <w:rPr>
          <w:rFonts w:ascii="PT Astra Serif" w:hAnsi="PT Astra Serif"/>
        </w:rPr>
        <w:t>воспитательно</w:t>
      </w:r>
      <w:proofErr w:type="spellEnd"/>
      <w:r>
        <w:rPr>
          <w:rFonts w:ascii="PT Astra Serif" w:hAnsi="PT Astra Serif"/>
        </w:rPr>
        <w:t>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</w:t>
      </w:r>
      <w:proofErr w:type="gramStart"/>
      <w:r>
        <w:rPr>
          <w:rFonts w:ascii="PT Astra Serif" w:eastAsia="Calibri" w:hAnsi="PT Astra Serif"/>
        </w:rPr>
        <w:t>о-</w:t>
      </w:r>
      <w:proofErr w:type="gramEnd"/>
      <w:r>
        <w:rPr>
          <w:rFonts w:ascii="PT Astra Serif" w:eastAsia="Calibri" w:hAnsi="PT Astra Serif"/>
        </w:rPr>
        <w:t xml:space="preserve"> гигиенических требований. Правила поведения на дорогах. Профилактика зависимостей от психотропных и наркотических веществ. 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>Выполнение творческих работ по тематике ЗОЖ. Просмотр видеофильмов и мультфильмов с последующим обсуждением.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 xml:space="preserve">. Текущий контроль: фронтальный опрос. Педагогическое наблюдение. Выполнение творческих заданий. 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Раздел 8. Мероприятия </w:t>
      </w:r>
      <w:proofErr w:type="spellStart"/>
      <w:r>
        <w:rPr>
          <w:rFonts w:ascii="PT Astra Serif" w:hAnsi="PT Astra Serif"/>
          <w:b/>
        </w:rPr>
        <w:t>воспитательно</w:t>
      </w:r>
      <w:proofErr w:type="spellEnd"/>
      <w:r>
        <w:rPr>
          <w:rFonts w:ascii="PT Astra Serif" w:hAnsi="PT Astra Serif"/>
          <w:b/>
        </w:rPr>
        <w:t>-познавательного характера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Теория.</w:t>
      </w:r>
      <w:r>
        <w:rPr>
          <w:rFonts w:ascii="PT Astra Serif" w:hAnsi="PT Astra Serif"/>
        </w:rPr>
        <w:t xml:space="preserve"> Техника безопасности при посещении различных мероприятий. Этические нормы поведения во время и после спектакля и концерта. Беседа по правилам ПДД.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 xml:space="preserve">Посещение вместе с </w:t>
      </w:r>
      <w:proofErr w:type="gramStart"/>
      <w:r>
        <w:rPr>
          <w:rFonts w:ascii="PT Astra Serif" w:eastAsia="Arial Unicode MS" w:hAnsi="PT Astra Serif"/>
        </w:rPr>
        <w:t>обучающимися</w:t>
      </w:r>
      <w:proofErr w:type="gramEnd"/>
      <w:r>
        <w:rPr>
          <w:rFonts w:ascii="PT Astra Serif" w:eastAsia="Arial Unicode MS" w:hAnsi="PT Astra Serif"/>
        </w:rPr>
        <w:t xml:space="preserve"> спектаклей Тульского драматического театра, </w:t>
      </w:r>
      <w:proofErr w:type="spellStart"/>
      <w:r>
        <w:rPr>
          <w:rFonts w:ascii="PT Astra Serif" w:eastAsia="Arial Unicode MS" w:hAnsi="PT Astra Serif"/>
        </w:rPr>
        <w:t>ТЮЗа</w:t>
      </w:r>
      <w:proofErr w:type="spellEnd"/>
      <w:r>
        <w:rPr>
          <w:rFonts w:ascii="PT Astra Serif" w:eastAsia="Arial Unicode MS" w:hAnsi="PT Astra Serif"/>
        </w:rPr>
        <w:t xml:space="preserve"> и других театров Тулы, а также самодеятельных спектаклей различных театральных коллективов. Аргументированное обсуждение просмотренных спектаклей с использованием изученных понятий.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контроля:</w:t>
      </w:r>
      <w:r>
        <w:rPr>
          <w:rFonts w:ascii="PT Astra Serif" w:hAnsi="PT Astra Serif"/>
        </w:rPr>
        <w:t xml:space="preserve"> Текущий контроль: фронтальный опрос, педагогическое наблюдение, наблюдения родителей.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9. Концертная, конкурсная деятельность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hAnsi="PT Astra Serif"/>
          <w:bCs/>
          <w:spacing w:val="-1"/>
        </w:rPr>
        <w:t>Участие в конкурсных программах различного уровня. Адаптация к различным сценическим условиям. Участие в отчетном концерте.</w:t>
      </w:r>
      <w:r>
        <w:rPr>
          <w:rFonts w:ascii="PT Astra Serif" w:eastAsia="Arial Unicode MS" w:hAnsi="PT Astra Serif"/>
        </w:rPr>
        <w:t xml:space="preserve"> Работа с микрофоном. Участие в концертных программах и работа над сценическим опытом в качестве ведущих.  Участие в концертных программах в качестве скоморохов, клоунов, классических ведущих и др</w:t>
      </w:r>
      <w:r>
        <w:rPr>
          <w:rFonts w:ascii="PT Astra Serif" w:hAnsi="PT Astra Serif"/>
          <w:bCs/>
          <w:spacing w:val="-1"/>
        </w:rPr>
        <w:t>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родителей. Оценка жюри.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10. Отчетное мероприятие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Практика. </w:t>
      </w:r>
      <w:r>
        <w:rPr>
          <w:rFonts w:ascii="PT Astra Serif" w:hAnsi="PT Astra Serif"/>
        </w:rPr>
        <w:t xml:space="preserve">Итоговый концерт коллектива. Организация и проведение. Монтировка декораций в течение концерта.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Показ </w:t>
      </w:r>
      <w:proofErr w:type="gramStart"/>
      <w:r>
        <w:rPr>
          <w:rFonts w:ascii="PT Astra Serif" w:eastAsia="Arial Unicode MS" w:hAnsi="PT Astra Serif"/>
        </w:rPr>
        <w:t>обучающимися</w:t>
      </w:r>
      <w:proofErr w:type="gramEnd"/>
      <w:r>
        <w:rPr>
          <w:rFonts w:ascii="PT Astra Serif" w:eastAsia="Arial Unicode MS" w:hAnsi="PT Astra Serif"/>
        </w:rPr>
        <w:t xml:space="preserve"> творческих работ. В том числе и самостоятельных работ.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</w:t>
      </w:r>
      <w:r>
        <w:rPr>
          <w:rFonts w:ascii="PT Astra Serif" w:hAnsi="PT Astra Serif"/>
          <w:bCs/>
          <w:spacing w:val="-1"/>
        </w:rPr>
        <w:t xml:space="preserve"> </w:t>
      </w: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</w:rPr>
        <w:t>Текущий контроль: педагогическое наблюдение, наблюдения родителей.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>Раздел 11. Итоговое открытое занятие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  <w:spacing w:val="-3"/>
        </w:rPr>
        <w:tab/>
      </w:r>
      <w:r>
        <w:rPr>
          <w:rFonts w:ascii="PT Astra Serif" w:hAnsi="PT Astra Serif"/>
          <w:i/>
          <w:spacing w:val="-3"/>
        </w:rPr>
        <w:t xml:space="preserve">Теория. </w:t>
      </w:r>
      <w:r>
        <w:rPr>
          <w:rFonts w:ascii="PT Astra Serif" w:eastAsia="Arial Unicode MS" w:hAnsi="PT Astra Serif"/>
        </w:rPr>
        <w:t xml:space="preserve">Анкетирование. </w:t>
      </w:r>
      <w:r>
        <w:rPr>
          <w:rFonts w:ascii="PT Astra Serif" w:hAnsi="PT Astra Serif"/>
        </w:rPr>
        <w:t>Повторение терминов, изученных за год обучения.</w:t>
      </w:r>
      <w:r>
        <w:rPr>
          <w:rFonts w:ascii="PT Astra Serif" w:eastAsia="Arial Unicode MS" w:hAnsi="PT Astra Serif"/>
        </w:rPr>
        <w:t xml:space="preserve"> Итоги анкетирования.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ab/>
        <w:t>Практика</w:t>
      </w:r>
      <w:r>
        <w:rPr>
          <w:rFonts w:ascii="PT Astra Serif" w:eastAsia="Arial Unicode MS" w:hAnsi="PT Astra Serif"/>
        </w:rPr>
        <w:t>. Показ отрывков, не вошедших в итоговый концерт, награждение обучающихся по различным номинациям.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Формы контроля.</w:t>
      </w:r>
      <w:r>
        <w:rPr>
          <w:rFonts w:ascii="PT Astra Serif" w:hAnsi="PT Astra Serif"/>
          <w:bCs/>
          <w:spacing w:val="-1"/>
        </w:rPr>
        <w:t xml:space="preserve"> Самооценка выполненного задания, педагогическое наблюдение, наблюдения родителей. Показ сценической композиции.</w:t>
      </w:r>
    </w:p>
    <w:p w:rsidR="00BC496A" w:rsidRDefault="00BC496A" w:rsidP="00BC496A">
      <w:pPr>
        <w:tabs>
          <w:tab w:val="left" w:pos="3270"/>
        </w:tabs>
        <w:jc w:val="center"/>
        <w:rPr>
          <w:rFonts w:ascii="PT Astra Serif" w:hAnsi="PT Astra Serif"/>
        </w:rPr>
      </w:pPr>
    </w:p>
    <w:p w:rsidR="00BC496A" w:rsidRDefault="00BC496A" w:rsidP="00BC496A">
      <w:pPr>
        <w:tabs>
          <w:tab w:val="left" w:pos="3270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Планируемые результаты 2-го года обучения (базовый уровень сложности)</w:t>
      </w:r>
    </w:p>
    <w:p w:rsidR="00BC496A" w:rsidRDefault="00BC496A" w:rsidP="00BC496A">
      <w:pPr>
        <w:tabs>
          <w:tab w:val="left" w:pos="3270"/>
        </w:tabs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После окончания 2 </w:t>
      </w:r>
      <w:proofErr w:type="spellStart"/>
      <w:r>
        <w:rPr>
          <w:rFonts w:ascii="PT Astra Serif" w:hAnsi="PT Astra Serif"/>
          <w:b/>
        </w:rPr>
        <w:t>го</w:t>
      </w:r>
      <w:proofErr w:type="spellEnd"/>
      <w:r>
        <w:rPr>
          <w:rFonts w:ascii="PT Astra Serif" w:hAnsi="PT Astra Serif"/>
          <w:b/>
        </w:rPr>
        <w:t xml:space="preserve"> года обучения (базовый уровень сложности) обучающиеся должны знать: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proofErr w:type="gramStart"/>
      <w:r>
        <w:rPr>
          <w:rFonts w:ascii="PT Astra Serif" w:hAnsi="PT Astra Serif"/>
        </w:rPr>
        <w:t>- понятия: «зерно образа», «этюд к образу», актерское событие, «подтекст», «видение»;</w:t>
      </w:r>
      <w:r>
        <w:rPr>
          <w:rFonts w:ascii="PT Astra Serif" w:eastAsia="Arial Unicode MS" w:hAnsi="PT Astra Serif"/>
        </w:rPr>
        <w:t xml:space="preserve"> наблюдение, сквозное действие, конфликт, сверхзадача роли, перспектива текста;</w:t>
      </w:r>
      <w:proofErr w:type="gramEnd"/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-технику дикционных упражнений;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 -логику сценической речи;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орфоэпические нормы произношения отдельных слов;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 xml:space="preserve">-технику исполнения </w:t>
      </w:r>
      <w:proofErr w:type="gramStart"/>
      <w:r>
        <w:rPr>
          <w:rFonts w:ascii="PT Astra Serif" w:eastAsia="Arial Unicode MS" w:hAnsi="PT Astra Serif"/>
        </w:rPr>
        <w:t>ритмических и координационных упражнений</w:t>
      </w:r>
      <w:proofErr w:type="gramEnd"/>
      <w:r>
        <w:rPr>
          <w:rFonts w:ascii="PT Astra Serif" w:eastAsia="Arial Unicode MS" w:hAnsi="PT Astra Serif"/>
        </w:rPr>
        <w:t>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традиции коллектива.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i/>
        </w:rPr>
        <w:t>Должны уметь</w:t>
      </w:r>
      <w:r>
        <w:rPr>
          <w:rFonts w:ascii="PT Astra Serif" w:hAnsi="PT Astra Serif"/>
          <w:b/>
        </w:rPr>
        <w:t>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наблюдать различные характеры, передавать их особенность в этюдах;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- пользоваться костюмом, гримом, декорацией для создания образов на сцене;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воплощать на сцене различные человеческие характеры на основе жизненных наблюдений;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Cs/>
          <w:spacing w:val="-1"/>
        </w:rPr>
        <w:t>- чувствовать ритм;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свободно действовать на сцене в различных мизансценах;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-свободно произносить речь (громко и выразительно) в условиях любой сценической площадки;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-соблюдать логику сценической речи;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-соблюдать орфоэпические нормы произношения отдельных слов.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</w:rPr>
        <w:t xml:space="preserve"> Будут воспитаны: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культура бережного отношения к своему телу и голосу, как к основному актёрскому инструменту;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бережное отношение к партнёру.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ответственность.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>Будут сформированы: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 работы в команде;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-понятие о современном пластическом театре;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навыки работы в сценическом пространстве;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</w:t>
      </w:r>
      <w:r>
        <w:rPr>
          <w:rFonts w:ascii="PT Astra Serif" w:eastAsia="Calibri" w:hAnsi="PT Astra Serif"/>
        </w:rPr>
        <w:t xml:space="preserve"> умения вести себя грамотно на дорогах.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  <w:bCs/>
          <w:spacing w:val="-1"/>
        </w:rPr>
        <w:sectPr w:rsidR="00BC496A" w:rsidSect="00BC496A">
          <w:pgSz w:w="11906" w:h="16838"/>
          <w:pgMar w:top="1134" w:right="1418" w:bottom="1134" w:left="851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ind w:firstLine="709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Учебно-тематический план 3 –</w:t>
      </w:r>
      <w:proofErr w:type="spellStart"/>
      <w:r>
        <w:rPr>
          <w:rFonts w:ascii="PT Astra Serif" w:hAnsi="PT Astra Serif"/>
          <w:b/>
        </w:rPr>
        <w:t>го</w:t>
      </w:r>
      <w:proofErr w:type="spellEnd"/>
      <w:r>
        <w:rPr>
          <w:rFonts w:ascii="PT Astra Serif" w:hAnsi="PT Astra Serif"/>
          <w:b/>
        </w:rPr>
        <w:t xml:space="preserve"> года обучения  (базовый уровень сложности)</w:t>
      </w:r>
    </w:p>
    <w:p w:rsidR="00BC496A" w:rsidRDefault="00BC496A" w:rsidP="00BC496A">
      <w:pPr>
        <w:ind w:firstLine="709"/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5"/>
        <w:gridCol w:w="4473"/>
        <w:gridCol w:w="1787"/>
        <w:gridCol w:w="1880"/>
        <w:gridCol w:w="2253"/>
        <w:gridCol w:w="2900"/>
      </w:tblGrid>
      <w:tr w:rsidR="00BC496A" w:rsidTr="001A73E4"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№ </w:t>
            </w:r>
            <w:proofErr w:type="gramStart"/>
            <w:r>
              <w:rPr>
                <w:rFonts w:ascii="PT Astra Serif" w:hAnsi="PT Astra Serif"/>
                <w:b/>
              </w:rPr>
              <w:t>п</w:t>
            </w:r>
            <w:proofErr w:type="gramEnd"/>
            <w:r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15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20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BC496A" w:rsidTr="001A73E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99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99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Вводный контроль: 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фронтальный опрос, собеседование.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2.  Актерский тренинг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16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фронтальный опрос. 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hanging="72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3.  </w:t>
            </w:r>
            <w:r>
              <w:rPr>
                <w:rFonts w:ascii="PT Astra Serif" w:hAnsi="PT Astra Serif"/>
                <w:b/>
              </w:rPr>
              <w:t>Тренинг по сценической речи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самооценка выполненного задания.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4. </w:t>
            </w:r>
            <w:r>
              <w:rPr>
                <w:rFonts w:ascii="PT Astra Serif" w:hAnsi="PT Astra Serif"/>
                <w:b/>
              </w:rPr>
              <w:t>Репетиции спектаклей- 34 часа</w:t>
            </w:r>
          </w:p>
        </w:tc>
      </w:tr>
      <w:tr w:rsidR="00BC496A" w:rsidTr="001A73E4">
        <w:trPr>
          <w:trHeight w:val="952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4.1. </w:t>
            </w:r>
            <w:r>
              <w:rPr>
                <w:rFonts w:ascii="PT Astra Serif" w:eastAsia="Arial Unicode MS" w:hAnsi="PT Astra Serif"/>
              </w:rPr>
              <w:t>Чтение и обсуждение пьесы.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фронтальный опрос, самооценка выполненного задания, выполненные творческие задания. </w:t>
            </w:r>
          </w:p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 xml:space="preserve">. 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4.2. </w:t>
            </w:r>
            <w:proofErr w:type="spellStart"/>
            <w:r>
              <w:rPr>
                <w:rFonts w:ascii="PT Astra Serif" w:eastAsia="Arial Unicode MS" w:hAnsi="PT Astra Serif"/>
              </w:rPr>
              <w:t>Мизансценирование</w:t>
            </w:r>
            <w:proofErr w:type="spellEnd"/>
            <w:r>
              <w:rPr>
                <w:rFonts w:ascii="PT Astra Serif" w:eastAsia="Arial Unicode MS" w:hAnsi="PT Astra Serif"/>
              </w:rPr>
              <w:t xml:space="preserve"> спектакля. 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1"/>
              </w:rPr>
              <w:t xml:space="preserve">Тема 4.3. </w:t>
            </w:r>
            <w:r>
              <w:rPr>
                <w:rFonts w:ascii="PT Astra Serif" w:eastAsia="Arial Unicode MS" w:hAnsi="PT Astra Serif"/>
              </w:rPr>
              <w:t xml:space="preserve">Сведение отдельных сцен в цельное действие. </w:t>
            </w:r>
            <w:r>
              <w:rPr>
                <w:rFonts w:ascii="PT Astra Serif" w:hAnsi="PT Astra Serif"/>
                <w:spacing w:val="-1"/>
              </w:rPr>
              <w:t xml:space="preserve">  Прогоны спектаклей.</w:t>
            </w:r>
          </w:p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5.  Сценическое движение и основы хореографии- 38 часов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5.1. </w:t>
            </w:r>
            <w:r>
              <w:rPr>
                <w:rFonts w:ascii="PT Astra Serif" w:hAnsi="PT Astra Serif"/>
                <w:spacing w:val="-1"/>
              </w:rPr>
              <w:t>Изучение исторических поклонов, элементов современной  хореографии  и танцевальных связок.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 контроль:   педагогическое наблюдение, опрос по теоретическому </w:t>
            </w:r>
            <w:r>
              <w:rPr>
                <w:rFonts w:ascii="PT Astra Serif" w:hAnsi="PT Astra Serif"/>
              </w:rPr>
              <w:lastRenderedPageBreak/>
              <w:t>материалу, выполненные творческие задания, самооценка выполненного задания.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5.2. </w:t>
            </w:r>
            <w:r>
              <w:rPr>
                <w:rFonts w:ascii="PT Astra Serif" w:hAnsi="PT Astra Serif"/>
                <w:spacing w:val="-1"/>
              </w:rPr>
              <w:t xml:space="preserve">Постановка пластической </w:t>
            </w:r>
            <w:r>
              <w:rPr>
                <w:rFonts w:ascii="PT Astra Serif" w:hAnsi="PT Astra Serif"/>
                <w:spacing w:val="-1"/>
              </w:rPr>
              <w:lastRenderedPageBreak/>
              <w:t>композиции для спектакля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5.3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5.3. </w:t>
            </w:r>
            <w:r>
              <w:rPr>
                <w:rFonts w:ascii="PT Astra Serif" w:hAnsi="PT Astra Serif"/>
                <w:spacing w:val="-1"/>
              </w:rPr>
              <w:t>Совершенствование композиции.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A" w:rsidRDefault="00BC496A" w:rsidP="001A73E4">
            <w:pPr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6. Этюды к образам-16 часов</w:t>
            </w:r>
          </w:p>
        </w:tc>
      </w:tr>
      <w:tr w:rsidR="00BC496A" w:rsidTr="001A73E4">
        <w:trPr>
          <w:trHeight w:val="1911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6.1. </w:t>
            </w:r>
            <w:r>
              <w:rPr>
                <w:rFonts w:ascii="PT Astra Serif" w:eastAsia="Arial Unicode MS" w:hAnsi="PT Astra Serif"/>
              </w:rPr>
              <w:t xml:space="preserve">Метод действенного анализа в контексте данного литературного произведения.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pStyle w:val="ac"/>
              <w:tabs>
                <w:tab w:val="left" w:pos="7290"/>
              </w:tabs>
              <w:spacing w:after="0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</w:rPr>
              <w:t>Текущий контроль: опрос по теоретическому материалу, выполненные творческие задания, педагогическое наблюдение, исполнение упражнений, самооценка выполненного задания.</w:t>
            </w:r>
          </w:p>
        </w:tc>
      </w:tr>
      <w:tr w:rsidR="00BC496A" w:rsidTr="001A73E4">
        <w:trPr>
          <w:trHeight w:val="141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7. Здоровый образ жизни.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 контроль:   педагогическое наблюдение, опрос по теоретическому материалу, выполненные творческие задания.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8. Мероприятия </w:t>
            </w:r>
            <w:proofErr w:type="spellStart"/>
            <w:r>
              <w:rPr>
                <w:rFonts w:ascii="PT Astra Serif" w:hAnsi="PT Astra Serif"/>
                <w:b/>
              </w:rPr>
              <w:t>воспитательно</w:t>
            </w:r>
            <w:proofErr w:type="spellEnd"/>
            <w:r>
              <w:rPr>
                <w:rFonts w:ascii="PT Astra Serif" w:hAnsi="PT Astra Serif"/>
                <w:b/>
              </w:rPr>
              <w:t>-познавательного характера, спектакли, концертные программы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педагогическое наблюдение, наблюдения родителей. 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Раздел 9.</w:t>
            </w:r>
          </w:p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Концертная, конкурсная деятельность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наблюдения родителей, оценка жюри.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 xml:space="preserve">Раздел 10. </w:t>
            </w:r>
          </w:p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 xml:space="preserve">Отчетное мероприятие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Arial Unicode MS" w:hAnsi="PT Astra Serif"/>
              </w:rPr>
              <w:t>Текущий контроль:</w:t>
            </w:r>
            <w:r>
              <w:rPr>
                <w:rFonts w:ascii="PT Astra Serif" w:eastAsia="Arial Unicode MS" w:hAnsi="PT Astra Serif"/>
                <w:i/>
              </w:rPr>
              <w:t xml:space="preserve"> </w:t>
            </w:r>
            <w:r>
              <w:rPr>
                <w:rFonts w:ascii="PT Astra Serif" w:hAnsi="PT Astra Serif"/>
              </w:rPr>
              <w:t>педагогическое наблюдение, самооценка выполненного задания, наблюдения родителей.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Раздел</w:t>
            </w:r>
            <w:r>
              <w:rPr>
                <w:rFonts w:ascii="PT Astra Serif" w:hAnsi="PT Astra Serif"/>
                <w:b/>
                <w:spacing w:val="-3"/>
              </w:rPr>
              <w:t xml:space="preserve"> 11.Итоговое отрытое занятие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tabs>
                <w:tab w:val="center" w:pos="566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Текущий контроль: </w:t>
            </w:r>
            <w:r>
              <w:rPr>
                <w:rFonts w:ascii="PT Astra Serif" w:hAnsi="PT Astra Serif"/>
                <w:bCs/>
                <w:spacing w:val="-1"/>
              </w:rPr>
              <w:lastRenderedPageBreak/>
              <w:t xml:space="preserve">самооценка выполненного задания. Наблюдение родителей, педагогическое наблюдение. Анкетирование родителей, обучающихся. </w:t>
            </w: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</w:t>
            </w:r>
            <w:proofErr w:type="gramStart"/>
            <w:r>
              <w:rPr>
                <w:rFonts w:ascii="PT Astra Serif" w:hAnsi="PT Astra Serif"/>
              </w:rPr>
              <w:t>обучающихся</w:t>
            </w:r>
            <w:proofErr w:type="gramEnd"/>
            <w:r>
              <w:rPr>
                <w:rFonts w:ascii="PT Astra Serif" w:hAnsi="PT Astra Serif"/>
              </w:rPr>
              <w:t>.</w:t>
            </w:r>
          </w:p>
        </w:tc>
      </w:tr>
      <w:tr w:rsidR="00BC496A" w:rsidTr="001A73E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144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25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119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A" w:rsidRDefault="00BC496A" w:rsidP="001A73E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pStyle w:val="ac"/>
        <w:spacing w:after="0"/>
        <w:ind w:firstLine="851"/>
        <w:jc w:val="both"/>
        <w:rPr>
          <w:rFonts w:ascii="PT Astra Serif" w:hAnsi="PT Astra Serif"/>
        </w:rPr>
      </w:pPr>
    </w:p>
    <w:p w:rsidR="00BC496A" w:rsidRDefault="00BC496A" w:rsidP="00BC496A">
      <w:pPr>
        <w:jc w:val="center"/>
        <w:rPr>
          <w:rFonts w:ascii="PT Astra Serif" w:hAnsi="PT Astra Serif"/>
          <w:b/>
        </w:rPr>
        <w:sectPr w:rsidR="00BC496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Содержание учебно-тематического плана 3-го года обучения (базовый уровень сложности)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  <w:t>Раздел 1. Вводное занятие</w:t>
      </w:r>
    </w:p>
    <w:p w:rsidR="00BC496A" w:rsidRDefault="00BC496A" w:rsidP="00BC496A">
      <w:pPr>
        <w:pStyle w:val="ac"/>
        <w:tabs>
          <w:tab w:val="left" w:pos="-108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ab/>
        <w:t xml:space="preserve">Теория. </w:t>
      </w:r>
      <w:r>
        <w:rPr>
          <w:rFonts w:ascii="PT Astra Serif" w:hAnsi="PT Astra Serif"/>
          <w:sz w:val="24"/>
        </w:rPr>
        <w:t xml:space="preserve">Вводный инструктаж по ТБ и </w:t>
      </w:r>
      <w:proofErr w:type="gramStart"/>
      <w:r>
        <w:rPr>
          <w:rFonts w:ascii="PT Astra Serif" w:hAnsi="PT Astra Serif"/>
          <w:sz w:val="24"/>
        </w:rPr>
        <w:t>ОТ</w:t>
      </w:r>
      <w:proofErr w:type="gramEnd"/>
      <w:r>
        <w:rPr>
          <w:rFonts w:ascii="PT Astra Serif" w:hAnsi="PT Astra Serif"/>
          <w:sz w:val="24"/>
        </w:rPr>
        <w:t xml:space="preserve">; </w:t>
      </w:r>
      <w:proofErr w:type="gramStart"/>
      <w:r>
        <w:rPr>
          <w:rFonts w:ascii="PT Astra Serif" w:hAnsi="PT Astra Serif"/>
          <w:sz w:val="24"/>
        </w:rPr>
        <w:t>Знакомство</w:t>
      </w:r>
      <w:proofErr w:type="gramEnd"/>
      <w:r>
        <w:rPr>
          <w:rFonts w:ascii="PT Astra Serif" w:hAnsi="PT Astra Serif"/>
          <w:sz w:val="24"/>
        </w:rPr>
        <w:t xml:space="preserve"> с расписанием занятий, знакомство с содержанием программы 3 года обучения. Творческая работа </w:t>
      </w:r>
      <w:proofErr w:type="gramStart"/>
      <w:r>
        <w:rPr>
          <w:rFonts w:ascii="PT Astra Serif" w:hAnsi="PT Astra Serif"/>
          <w:sz w:val="24"/>
        </w:rPr>
        <w:t>обучающих</w:t>
      </w:r>
      <w:proofErr w:type="gramEnd"/>
      <w:r>
        <w:rPr>
          <w:rFonts w:ascii="PT Astra Serif" w:hAnsi="PT Astra Serif"/>
          <w:sz w:val="24"/>
        </w:rPr>
        <w:t xml:space="preserve"> театрального коллектива совместно с педагогом над подбором нового репертуара 3-го год обучения.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Форма контроля</w:t>
      </w:r>
      <w:r>
        <w:rPr>
          <w:rFonts w:ascii="PT Astra Serif" w:hAnsi="PT Astra Serif"/>
        </w:rPr>
        <w:t>: Вводный контроль: фронтальный опрос, собеседование.</w:t>
      </w:r>
    </w:p>
    <w:p w:rsidR="00BC496A" w:rsidRDefault="00BC496A" w:rsidP="00BC496A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>Раздел 2. Актерский тренинг</w:t>
      </w:r>
    </w:p>
    <w:p w:rsidR="00BC496A" w:rsidRDefault="00BC496A" w:rsidP="00BC496A">
      <w:pPr>
        <w:shd w:val="clear" w:color="FFFFFF" w:fill="FFFFFF"/>
        <w:ind w:firstLine="851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>Повторение терминологии.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Комплексные упражнения на отработку основных элементов системы Станиславского: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«Взрыв-расслабление», «Мельница», «Импульс», «Доверие», «Ассоциация», «Да-нет», «Замороженный» и другие упражнения. Добавление новых </w:t>
      </w:r>
      <w:proofErr w:type="spellStart"/>
      <w:r>
        <w:rPr>
          <w:rFonts w:ascii="PT Astra Serif" w:eastAsia="Arial Unicode MS" w:hAnsi="PT Astra Serif"/>
        </w:rPr>
        <w:t>тренинговых</w:t>
      </w:r>
      <w:proofErr w:type="spellEnd"/>
      <w:r>
        <w:rPr>
          <w:rFonts w:ascii="PT Astra Serif" w:eastAsia="Arial Unicode MS" w:hAnsi="PT Astra Serif"/>
        </w:rPr>
        <w:t xml:space="preserve"> упражнений из новейших учебников по актёрскому мастерству или же </w:t>
      </w:r>
      <w:proofErr w:type="gramStart"/>
      <w:r>
        <w:rPr>
          <w:rFonts w:ascii="PT Astra Serif" w:eastAsia="Arial Unicode MS" w:hAnsi="PT Astra Serif"/>
        </w:rPr>
        <w:t>отработанные</w:t>
      </w:r>
      <w:proofErr w:type="gramEnd"/>
      <w:r>
        <w:rPr>
          <w:rFonts w:ascii="PT Astra Serif" w:eastAsia="Arial Unicode MS" w:hAnsi="PT Astra Serif"/>
        </w:rPr>
        <w:t xml:space="preserve"> на мастер-классах.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Комбинированный контроль: педагогическое наблюдение, фронтальный опрос.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3. Тренинг по сценической речи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Орфоэпические нормы произношения,</w:t>
      </w:r>
      <w:r>
        <w:rPr>
          <w:rFonts w:ascii="PT Astra Serif" w:eastAsia="Arial Unicode MS" w:hAnsi="PT Astra Serif"/>
        </w:rPr>
        <w:t xml:space="preserve"> основные принципы логики сценической речи;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Речевая разминка </w:t>
      </w:r>
      <w:r>
        <w:rPr>
          <w:rFonts w:ascii="PT Astra Serif" w:eastAsia="Arial Unicode MS" w:hAnsi="PT Astra Serif"/>
        </w:rPr>
        <w:t>Упражнения: дыхание; артикуляционная гимнастика; практическая работа над орфоэпическими нормами.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>Форма контроля</w:t>
      </w:r>
      <w:proofErr w:type="gramStart"/>
      <w:r>
        <w:rPr>
          <w:rFonts w:ascii="PT Astra Serif" w:hAnsi="PT Astra Serif"/>
          <w:i/>
        </w:rPr>
        <w:t>.</w:t>
      </w:r>
      <w:r>
        <w:rPr>
          <w:rFonts w:ascii="PT Astra Serif" w:hAnsi="PT Astra Serif"/>
        </w:rPr>
        <w:t xml:space="preserve">: </w:t>
      </w:r>
      <w:proofErr w:type="gramEnd"/>
      <w:r>
        <w:rPr>
          <w:rFonts w:ascii="PT Astra Serif" w:hAnsi="PT Astra Serif"/>
        </w:rPr>
        <w:t>Комбинированный контроль педагогическое наблюдение, самооценка выполненного задания.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  <w:t xml:space="preserve">Раздел 4. </w:t>
      </w:r>
      <w:r>
        <w:rPr>
          <w:rFonts w:ascii="PT Astra Serif" w:hAnsi="PT Astra Serif"/>
          <w:b/>
        </w:rPr>
        <w:t>Репетиции спектаклей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spacing w:val="-3"/>
        </w:rPr>
        <w:tab/>
        <w:t xml:space="preserve">Тема 4.1. </w:t>
      </w:r>
      <w:r>
        <w:rPr>
          <w:rFonts w:ascii="PT Astra Serif" w:eastAsia="Arial Unicode MS" w:hAnsi="PT Astra Serif"/>
        </w:rPr>
        <w:t>Чтение и обсуждение пьесы.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Теория. </w:t>
      </w:r>
      <w:r>
        <w:rPr>
          <w:rFonts w:ascii="PT Astra Serif" w:eastAsia="Arial Unicode MS" w:hAnsi="PT Astra Serif"/>
        </w:rPr>
        <w:t xml:space="preserve">Разбор характеров и взаимоотношений. Разбор предлагаемых обстоятельств пьесы. Определение отношения героев к происходящему и друг другу, основного событийного ряда пьесы и основных актёрских событий. Тема, идея и сверхзадача спектакля. </w:t>
      </w:r>
    </w:p>
    <w:p w:rsidR="00BC496A" w:rsidRDefault="00BC496A" w:rsidP="00BC496A">
      <w:pPr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ab/>
      </w:r>
      <w:r>
        <w:rPr>
          <w:rFonts w:ascii="PT Astra Serif" w:eastAsia="Arial Unicode MS" w:hAnsi="PT Astra Serif"/>
          <w:i/>
        </w:rPr>
        <w:t>Практика</w:t>
      </w:r>
      <w:r>
        <w:rPr>
          <w:rFonts w:ascii="PT Astra Serif" w:eastAsia="Arial Unicode MS" w:hAnsi="PT Astra Serif"/>
        </w:rPr>
        <w:t>. Чтение пьесы по ролям. Медленное чтение с разбором событий и взаимоотношений. Распределение ролей.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 xml:space="preserve"> 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фронтальный опрос, самооценка выполненного задания. 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spacing w:val="-3"/>
          <w:sz w:val="24"/>
        </w:rPr>
        <w:t xml:space="preserve">Тема 4.2. </w:t>
      </w:r>
      <w:proofErr w:type="spellStart"/>
      <w:r>
        <w:rPr>
          <w:rFonts w:ascii="PT Astra Serif" w:eastAsia="Arial Unicode MS" w:hAnsi="PT Astra Serif"/>
          <w:sz w:val="24"/>
        </w:rPr>
        <w:t>Мизансценирование</w:t>
      </w:r>
      <w:proofErr w:type="spellEnd"/>
      <w:r>
        <w:rPr>
          <w:rFonts w:ascii="PT Astra Serif" w:eastAsia="Arial Unicode MS" w:hAnsi="PT Astra Serif"/>
          <w:sz w:val="24"/>
        </w:rPr>
        <w:t xml:space="preserve"> спектакля.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  <w:sz w:val="24"/>
        </w:rPr>
        <w:t xml:space="preserve">Теория. </w:t>
      </w:r>
      <w:r>
        <w:rPr>
          <w:rFonts w:ascii="PT Astra Serif" w:eastAsia="Arial Unicode MS" w:hAnsi="PT Astra Serif"/>
          <w:sz w:val="24"/>
        </w:rPr>
        <w:t>Разработка пространственного видения спектакля на сцене.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  <w:sz w:val="24"/>
        </w:rPr>
        <w:t xml:space="preserve">Практика. </w:t>
      </w:r>
      <w:r>
        <w:rPr>
          <w:rFonts w:ascii="PT Astra Serif" w:eastAsia="Arial Unicode MS" w:hAnsi="PT Astra Serif"/>
          <w:sz w:val="24"/>
        </w:rPr>
        <w:t xml:space="preserve">Разводка мизансцен с опорой на обговоренные ранее и проверенные в этюдах к образам взаимоотношения персонажей, выявленную действенную линию, найденные в результате мизансценических этюдов точные пространственные ходы. Повторение каждого репетируемого фрагмента неоднократно, закрепление мизансцен спектакля в памяти обучающихся. </w:t>
      </w:r>
      <w:proofErr w:type="spellStart"/>
      <w:r>
        <w:rPr>
          <w:rFonts w:ascii="PT Astra Serif" w:eastAsia="Arial Unicode MS" w:hAnsi="PT Astra Serif"/>
          <w:sz w:val="24"/>
        </w:rPr>
        <w:t>Разновариантность</w:t>
      </w:r>
      <w:proofErr w:type="spellEnd"/>
      <w:r>
        <w:rPr>
          <w:rFonts w:ascii="PT Astra Serif" w:eastAsia="Arial Unicode MS" w:hAnsi="PT Astra Serif"/>
          <w:sz w:val="24"/>
        </w:rPr>
        <w:t xml:space="preserve"> решения одной и той же сцены. </w:t>
      </w:r>
      <w:proofErr w:type="spellStart"/>
      <w:r>
        <w:rPr>
          <w:rFonts w:ascii="PT Astra Serif" w:eastAsia="Arial Unicode MS" w:hAnsi="PT Astra Serif"/>
          <w:sz w:val="24"/>
        </w:rPr>
        <w:t>Мизансценирование</w:t>
      </w:r>
      <w:proofErr w:type="spellEnd"/>
      <w:r>
        <w:rPr>
          <w:rFonts w:ascii="PT Astra Serif" w:eastAsia="Arial Unicode MS" w:hAnsi="PT Astra Serif"/>
          <w:sz w:val="24"/>
        </w:rPr>
        <w:t xml:space="preserve"> с опорой на пространственное решение спектакля. Поиск новых приспособлений для более глубокого выявления психофизического действия.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Комбинированный контроль: педагогическое наблюдение, фронтальный опрос, самооценка выполненного задания.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pacing w:val="-1"/>
        </w:rPr>
        <w:t xml:space="preserve">Тема 4.3. </w:t>
      </w:r>
      <w:r>
        <w:rPr>
          <w:rFonts w:ascii="PT Astra Serif" w:eastAsia="Arial Unicode MS" w:hAnsi="PT Astra Serif"/>
        </w:rPr>
        <w:t xml:space="preserve">Сведение отдельных сцен в цельное действие. </w:t>
      </w:r>
      <w:r>
        <w:rPr>
          <w:rFonts w:ascii="PT Astra Serif" w:hAnsi="PT Astra Serif"/>
          <w:spacing w:val="-1"/>
        </w:rPr>
        <w:t>Прогоны спектаклей.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  <w:spacing w:val="-1"/>
        </w:rPr>
        <w:t>Теория.</w:t>
      </w:r>
      <w:r>
        <w:rPr>
          <w:rFonts w:ascii="PT Astra Serif" w:eastAsia="Arial Unicode MS" w:hAnsi="PT Astra Serif"/>
        </w:rPr>
        <w:t xml:space="preserve"> Термины: предлагаемые обстоятельства, заданные в пьесе, сквозное действие.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Соединение части будущего спектакля в единое целое, выстроенный событийный ряд, скрепление отдельных сцен по порядку в единую действенную нить. Монтировочный прогон. Сводная репетиция. Генеральная репетиция.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lastRenderedPageBreak/>
        <w:t>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фронтальный опрос, самооценка выполненного задания, выполненные творческие задания. 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Раздел 5.  Сценическое движение и основы хореографии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5.1. </w:t>
      </w:r>
      <w:r>
        <w:rPr>
          <w:rFonts w:ascii="PT Astra Serif" w:hAnsi="PT Astra Serif"/>
          <w:spacing w:val="-1"/>
          <w:sz w:val="24"/>
        </w:rPr>
        <w:t>Изучение исторических поклонов, элементов современной хореографии и танцевальных связок.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 xml:space="preserve">Теория. </w:t>
      </w:r>
      <w:r>
        <w:rPr>
          <w:rFonts w:ascii="PT Astra Serif" w:hAnsi="PT Astra Serif"/>
          <w:sz w:val="24"/>
        </w:rPr>
        <w:t xml:space="preserve">Исторические сведения об эпохе, которую придётся отразить в пластической постановке. 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Практика</w:t>
      </w:r>
      <w:r>
        <w:rPr>
          <w:rFonts w:ascii="PT Astra Serif" w:hAnsi="PT Astra Serif"/>
          <w:sz w:val="24"/>
        </w:rPr>
        <w:t>. Работа над точностью и гармонией движения. Координация и пластичность. Правильность выполнения элементов. Исторический поклон. Исполнение по шагам.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5.2. </w:t>
      </w:r>
      <w:r>
        <w:rPr>
          <w:rFonts w:ascii="PT Astra Serif" w:hAnsi="PT Astra Serif"/>
          <w:spacing w:val="-1"/>
          <w:sz w:val="24"/>
        </w:rPr>
        <w:t>Постановка пластической композиции для спектакля.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 xml:space="preserve">Теория. </w:t>
      </w:r>
      <w:r>
        <w:rPr>
          <w:rFonts w:ascii="PT Astra Serif" w:hAnsi="PT Astra Serif"/>
          <w:sz w:val="24"/>
        </w:rPr>
        <w:t>Разработка предлагаемых обстоятельств места, времени и действия. Техника безопасности при пластической работе над постановкой.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Практика</w:t>
      </w:r>
      <w:r>
        <w:rPr>
          <w:rFonts w:ascii="PT Astra Serif" w:hAnsi="PT Astra Serif"/>
          <w:sz w:val="24"/>
        </w:rPr>
        <w:t>. Синтез танцевальных связок и смысловых пластических моментов. Опора на партнёров. Умение общаться. Выразительность тела и богатство внутреннего образа.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5.3. </w:t>
      </w:r>
      <w:r>
        <w:rPr>
          <w:rFonts w:ascii="PT Astra Serif" w:hAnsi="PT Astra Serif"/>
          <w:spacing w:val="-1"/>
          <w:sz w:val="24"/>
        </w:rPr>
        <w:t>Совершенствование композиции.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  <w:sz w:val="24"/>
        </w:rPr>
        <w:t>Теория.</w:t>
      </w:r>
      <w:r>
        <w:rPr>
          <w:rFonts w:ascii="PT Astra Serif" w:hAnsi="PT Astra Serif"/>
          <w:spacing w:val="-1"/>
          <w:sz w:val="24"/>
        </w:rPr>
        <w:t xml:space="preserve"> Разбор взаимоотношений персонажей композиции, техника безопасности при выполнении поддержек и трюковых элементов.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  <w:sz w:val="24"/>
        </w:rPr>
        <w:t xml:space="preserve">Практика. </w:t>
      </w:r>
      <w:r>
        <w:rPr>
          <w:rFonts w:ascii="PT Astra Serif" w:hAnsi="PT Astra Serif"/>
          <w:spacing w:val="-1"/>
          <w:sz w:val="24"/>
        </w:rPr>
        <w:t xml:space="preserve">Поиск наиболее выразительного пластического решения. Адаптация к </w:t>
      </w:r>
      <w:proofErr w:type="spellStart"/>
      <w:r>
        <w:rPr>
          <w:rFonts w:ascii="PT Astra Serif" w:hAnsi="PT Astra Serif"/>
          <w:spacing w:val="-1"/>
          <w:sz w:val="24"/>
        </w:rPr>
        <w:t>сценическимусловиям</w:t>
      </w:r>
      <w:proofErr w:type="spellEnd"/>
      <w:r>
        <w:rPr>
          <w:rFonts w:ascii="PT Astra Serif" w:hAnsi="PT Astra Serif"/>
          <w:spacing w:val="-1"/>
          <w:sz w:val="24"/>
        </w:rPr>
        <w:t>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Раздел 6. Этюды к образам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sz w:val="24"/>
        </w:rPr>
        <w:t xml:space="preserve">Тема 6.1. </w:t>
      </w:r>
      <w:r>
        <w:rPr>
          <w:rFonts w:ascii="PT Astra Serif" w:eastAsia="Arial Unicode MS" w:hAnsi="PT Astra Serif"/>
          <w:sz w:val="24"/>
        </w:rPr>
        <w:t>Метод действенного анализа в контексте данного литературного произведения.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  <w:sz w:val="24"/>
        </w:rPr>
        <w:t xml:space="preserve">Теория. </w:t>
      </w:r>
      <w:r>
        <w:rPr>
          <w:rFonts w:ascii="PT Astra Serif" w:eastAsia="Arial Unicode MS" w:hAnsi="PT Astra Serif"/>
          <w:sz w:val="24"/>
        </w:rPr>
        <w:t>Действенный анализ каждой роли в контексте будущего спектакля. Разбор действенной основы каждой сцены, понимание задачи каждого персонажа и пути их воплощения.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i/>
          <w:sz w:val="24"/>
        </w:rPr>
        <w:t xml:space="preserve">Практика. </w:t>
      </w:r>
      <w:r>
        <w:rPr>
          <w:rFonts w:ascii="PT Astra Serif" w:eastAsia="Arial Unicode MS" w:hAnsi="PT Astra Serif"/>
          <w:sz w:val="24"/>
        </w:rPr>
        <w:t xml:space="preserve">Этюды на взаимоотношения </w:t>
      </w:r>
      <w:proofErr w:type="spellStart"/>
      <w:r>
        <w:rPr>
          <w:rFonts w:ascii="PT Astra Serif" w:eastAsia="Arial Unicode MS" w:hAnsi="PT Astra Serif"/>
          <w:sz w:val="24"/>
        </w:rPr>
        <w:t>персонажейна</w:t>
      </w:r>
      <w:proofErr w:type="spellEnd"/>
      <w:r>
        <w:rPr>
          <w:rFonts w:ascii="PT Astra Serif" w:eastAsia="Arial Unicode MS" w:hAnsi="PT Astra Serif"/>
          <w:sz w:val="24"/>
        </w:rPr>
        <w:t xml:space="preserve"> основе конкретных, оговоренных в пьесе, предлагаемых обстоятельств.  Выявление: конфликта, сквозного действия, отношения героев к происходящему и друг к другу. Выявление обстоятельств, при которых мог произойти данный в сценическом произведении конфликт. Введение термина «исходная ситуация». Осознание событий, формирующих характеры. Упражнение «Мизансцена вокруг предмета». Пластическое решения спектакля, обоснование интересных мизансценических ходов и пространственное решение спектакля. 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опрос по теоретическому материалу, выполненные творческие задания, педагогическое наблюдение, исполнение упражнений, самооценка выполненного задания.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7. Здоровый образ жизни.</w:t>
      </w:r>
      <w:r>
        <w:rPr>
          <w:rFonts w:ascii="PT Astra Serif" w:hAnsi="PT Astra Serif"/>
          <w:i/>
        </w:rPr>
        <w:t xml:space="preserve"> </w:t>
      </w:r>
    </w:p>
    <w:p w:rsidR="00BC496A" w:rsidRDefault="00BC496A" w:rsidP="00BC496A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Правила поведения в общественных местах. Беседы </w:t>
      </w:r>
      <w:proofErr w:type="spellStart"/>
      <w:r>
        <w:rPr>
          <w:rFonts w:ascii="PT Astra Serif" w:hAnsi="PT Astra Serif"/>
        </w:rPr>
        <w:t>воспитательно</w:t>
      </w:r>
      <w:proofErr w:type="spellEnd"/>
      <w:r>
        <w:rPr>
          <w:rFonts w:ascii="PT Astra Serif" w:hAnsi="PT Astra Serif"/>
        </w:rPr>
        <w:t>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</w:t>
      </w:r>
      <w:proofErr w:type="gramStart"/>
      <w:r>
        <w:rPr>
          <w:rFonts w:ascii="PT Astra Serif" w:eastAsia="Calibri" w:hAnsi="PT Astra Serif"/>
        </w:rPr>
        <w:t>о-</w:t>
      </w:r>
      <w:proofErr w:type="gramEnd"/>
      <w:r>
        <w:rPr>
          <w:rFonts w:ascii="PT Astra Serif" w:eastAsia="Calibri" w:hAnsi="PT Astra Serif"/>
        </w:rPr>
        <w:t xml:space="preserve"> </w:t>
      </w:r>
      <w:r>
        <w:rPr>
          <w:rFonts w:ascii="PT Astra Serif" w:eastAsia="Calibri" w:hAnsi="PT Astra Serif"/>
        </w:rPr>
        <w:lastRenderedPageBreak/>
        <w:t xml:space="preserve">гигиенических требований. Правила поведения на дорогах. Профилактика зависимостей от психотропных и наркотических веществ.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Выполнение творческих работ по ЗОЖ, этюдная работа данной тематики. </w:t>
      </w:r>
    </w:p>
    <w:p w:rsidR="00BC496A" w:rsidRDefault="00BC496A" w:rsidP="00BC496A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опрос по теоретическому материалу, выполненные творческие задания.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 xml:space="preserve">Раздел 8. Мероприятия </w:t>
      </w:r>
      <w:proofErr w:type="spellStart"/>
      <w:r>
        <w:rPr>
          <w:rFonts w:ascii="PT Astra Serif" w:hAnsi="PT Astra Serif"/>
          <w:b/>
          <w:sz w:val="24"/>
        </w:rPr>
        <w:t>воспитательно</w:t>
      </w:r>
      <w:proofErr w:type="spellEnd"/>
      <w:r>
        <w:rPr>
          <w:rFonts w:ascii="PT Astra Serif" w:hAnsi="PT Astra Serif"/>
          <w:b/>
          <w:sz w:val="24"/>
        </w:rPr>
        <w:t>-познавательного характера, спектакли, концертные программы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Теория.</w:t>
      </w:r>
      <w:r>
        <w:rPr>
          <w:rFonts w:ascii="PT Astra Serif" w:hAnsi="PT Astra Serif"/>
          <w:sz w:val="24"/>
        </w:rPr>
        <w:t xml:space="preserve"> Различные беседы. Этические нормы поведения на спектаклях и концертах. Правила ПДД.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Самостоятельное посещение </w:t>
      </w:r>
      <w:proofErr w:type="gramStart"/>
      <w:r>
        <w:rPr>
          <w:rFonts w:ascii="PT Astra Serif" w:hAnsi="PT Astra Serif"/>
        </w:rPr>
        <w:t>обучающимися</w:t>
      </w:r>
      <w:proofErr w:type="gramEnd"/>
      <w:r>
        <w:rPr>
          <w:rFonts w:ascii="PT Astra Serif" w:hAnsi="PT Astra Serif"/>
        </w:rPr>
        <w:t xml:space="preserve"> спектаклей театров г. Тулы. Обсуждение их совместно с педагогом. </w:t>
      </w:r>
      <w:r>
        <w:rPr>
          <w:rFonts w:ascii="PT Astra Serif" w:eastAsia="Arial Unicode MS" w:hAnsi="PT Astra Serif"/>
        </w:rPr>
        <w:t>Проведение традиционных праздников. Разработка капустников, показ их.</w:t>
      </w:r>
    </w:p>
    <w:p w:rsidR="00BC496A" w:rsidRDefault="00BC496A" w:rsidP="00BC496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>Раздел 9. Концертная, конкурсная деятельность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Техника безопасности при участии в конкурсных мероприятиях. Этические нормы поведения  во время участия в конкурсах.</w:t>
      </w:r>
    </w:p>
    <w:p w:rsidR="00BC496A" w:rsidRDefault="00BC496A" w:rsidP="00BC496A">
      <w:pPr>
        <w:ind w:firstLine="709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  <w:i/>
        </w:rPr>
        <w:t>Практика.</w:t>
      </w:r>
      <w:r>
        <w:rPr>
          <w:rFonts w:ascii="PT Astra Serif" w:eastAsia="Arial Unicode MS" w:hAnsi="PT Astra Serif"/>
        </w:rPr>
        <w:t xml:space="preserve"> Участие в конкурсах. Адаптация к различным конкурсным условиям. Просмотр и обсуждение других конкурсных номеров. Участие в мастер-классах в рамках конкурсных программ.</w:t>
      </w:r>
    </w:p>
    <w:p w:rsidR="00BC496A" w:rsidRDefault="00BC496A" w:rsidP="00BC496A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родителей, оценка жюри.</w:t>
      </w:r>
    </w:p>
    <w:p w:rsidR="00BC496A" w:rsidRDefault="00BC496A" w:rsidP="00BC496A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ab/>
        <w:t>Раздел 10. Отчетное мероприятие</w:t>
      </w:r>
    </w:p>
    <w:p w:rsidR="00BC496A" w:rsidRDefault="00BC496A" w:rsidP="00BC496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eastAsia="Arial Unicode MS" w:hAnsi="PT Astra Serif"/>
        </w:rPr>
        <w:t xml:space="preserve">Проверка продолжительности итогового концерта по времени, налаживание темпо-ритма концерта, проверка света, звука, партитура концерта, перестановки и занятость </w:t>
      </w:r>
      <w:proofErr w:type="gramStart"/>
      <w:r>
        <w:rPr>
          <w:rFonts w:ascii="PT Astra Serif" w:eastAsia="Arial Unicode MS" w:hAnsi="PT Astra Serif"/>
        </w:rPr>
        <w:t>обучающихся</w:t>
      </w:r>
      <w:proofErr w:type="gramEnd"/>
      <w:r>
        <w:rPr>
          <w:rFonts w:ascii="PT Astra Serif" w:eastAsia="Arial Unicode MS" w:hAnsi="PT Astra Serif"/>
        </w:rPr>
        <w:t xml:space="preserve"> в концерте.</w:t>
      </w:r>
      <w:r>
        <w:rPr>
          <w:rFonts w:ascii="PT Astra Serif" w:hAnsi="PT Astra Serif"/>
        </w:rPr>
        <w:t xml:space="preserve"> Выступление на итоговом концерте. Обсуждение результатов выступления. Участие в отчетном концерте.</w:t>
      </w:r>
    </w:p>
    <w:p w:rsidR="00BC496A" w:rsidRDefault="00BC496A" w:rsidP="00BC496A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eastAsia="Arial Unicode MS" w:hAnsi="PT Astra Serif"/>
          <w:i/>
        </w:rPr>
        <w:t xml:space="preserve"> </w:t>
      </w:r>
      <w:r>
        <w:rPr>
          <w:rFonts w:ascii="PT Astra Serif" w:hAnsi="PT Astra Serif"/>
        </w:rPr>
        <w:t>педагогическое наблюдение, самооценка выполненного задания, наблюдения родителей.</w:t>
      </w:r>
    </w:p>
    <w:p w:rsidR="00BC496A" w:rsidRDefault="00BC496A" w:rsidP="00BC496A">
      <w:pPr>
        <w:shd w:val="clear" w:color="FFFFFF" w:fill="FFFFFF"/>
        <w:ind w:firstLine="708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 xml:space="preserve">Раздел </w:t>
      </w:r>
      <w:r>
        <w:rPr>
          <w:rFonts w:ascii="PT Astra Serif" w:hAnsi="PT Astra Serif"/>
          <w:b/>
          <w:spacing w:val="-3"/>
        </w:rPr>
        <w:t>11. Итоговое отрытое занятие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Теория. </w:t>
      </w:r>
      <w:r>
        <w:rPr>
          <w:rFonts w:ascii="PT Astra Serif" w:eastAsia="Arial Unicode MS" w:hAnsi="PT Astra Serif"/>
        </w:rPr>
        <w:t>Заполнение традиционных итоговых анкет.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eastAsia="Arial Unicode MS" w:hAnsi="PT Astra Serif"/>
        </w:rPr>
        <w:t>Сочинение поздравительных стихов для обучающихся первого года обучения, показ отрывков, не вошедших в итоговый концерт и предназначенных к показу на итоговом занятии.</w:t>
      </w:r>
      <w:r>
        <w:rPr>
          <w:rFonts w:ascii="PT Astra Serif" w:hAnsi="PT Astra Serif"/>
        </w:rPr>
        <w:t xml:space="preserve"> Показ спектакля. Прослушивание репертуара: стихотворение, басня, отрывок из прозаического произведения в рамках ИОМ.</w:t>
      </w:r>
      <w:r>
        <w:rPr>
          <w:rFonts w:ascii="PT Astra Serif" w:eastAsia="Arial Unicode MS" w:hAnsi="PT Astra Serif"/>
        </w:rPr>
        <w:t xml:space="preserve"> Награждение по номинациям, по результатам анкетирования.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  <w:bCs/>
          <w:spacing w:val="-1"/>
        </w:rPr>
        <w:t xml:space="preserve"> Текущий контроль: самооценка выполненного задания. Наблюдение родителей, педагогическое наблюдение. 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Анкетирование родителей, обучающихся.</w:t>
      </w:r>
    </w:p>
    <w:p w:rsidR="00BC496A" w:rsidRDefault="00BC496A" w:rsidP="00BC496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>.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Планируемые результаты 3 –</w:t>
      </w:r>
      <w:proofErr w:type="spellStart"/>
      <w:r>
        <w:rPr>
          <w:rFonts w:ascii="PT Astra Serif" w:hAnsi="PT Astra Serif"/>
          <w:b/>
          <w:sz w:val="24"/>
        </w:rPr>
        <w:t>го</w:t>
      </w:r>
      <w:proofErr w:type="spellEnd"/>
      <w:r>
        <w:rPr>
          <w:rFonts w:ascii="PT Astra Serif" w:hAnsi="PT Astra Serif"/>
          <w:b/>
          <w:sz w:val="24"/>
        </w:rPr>
        <w:t xml:space="preserve"> года обучения (базовый уровень)</w:t>
      </w:r>
    </w:p>
    <w:p w:rsidR="00BC496A" w:rsidRDefault="00BC496A" w:rsidP="00BC496A">
      <w:pPr>
        <w:pStyle w:val="ac"/>
        <w:tabs>
          <w:tab w:val="left" w:pos="729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К концу 3 года обучения (базовый уровень сложности) обучающиеся </w:t>
      </w:r>
      <w:r>
        <w:rPr>
          <w:rFonts w:ascii="PT Astra Serif" w:hAnsi="PT Astra Serif"/>
          <w:b/>
          <w:sz w:val="24"/>
        </w:rPr>
        <w:t>должны знать:</w:t>
      </w:r>
    </w:p>
    <w:p w:rsidR="00BC496A" w:rsidRDefault="00BC496A" w:rsidP="00BC496A">
      <w:pPr>
        <w:pStyle w:val="ac"/>
        <w:tabs>
          <w:tab w:val="left" w:pos="-54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репертуар спектаклей за учебный год;</w:t>
      </w:r>
    </w:p>
    <w:p w:rsidR="00BC496A" w:rsidRDefault="00BC496A" w:rsidP="00BC496A">
      <w:pPr>
        <w:pStyle w:val="ac"/>
        <w:tabs>
          <w:tab w:val="left" w:pos="-54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традиции коллектива;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понятие «темпо-ритм» спектакля и роли;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содержание тренингов по актерскому мастерству и сценической речи;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 xml:space="preserve">- понятие словесного действия и совмещения его с </w:t>
      </w:r>
      <w:proofErr w:type="gramStart"/>
      <w:r>
        <w:rPr>
          <w:rFonts w:ascii="PT Astra Serif" w:eastAsia="Arial Unicode MS" w:hAnsi="PT Astra Serif"/>
        </w:rPr>
        <w:t>психофизическим</w:t>
      </w:r>
      <w:proofErr w:type="gramEnd"/>
      <w:r>
        <w:rPr>
          <w:rFonts w:ascii="PT Astra Serif" w:eastAsia="Arial Unicode MS" w:hAnsi="PT Astra Serif"/>
        </w:rPr>
        <w:t>.</w:t>
      </w:r>
    </w:p>
    <w:p w:rsidR="00BC496A" w:rsidRDefault="00BC496A" w:rsidP="00BC496A">
      <w:pPr>
        <w:pStyle w:val="ac"/>
        <w:tabs>
          <w:tab w:val="left" w:pos="-54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lastRenderedPageBreak/>
        <w:t>Должны уметь: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быстро и сосредоточенно отработать тренинг по актерскому мастерству и по сценической речи;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совмещать слово и действие;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готовить итоговые мероприятия;</w:t>
      </w:r>
    </w:p>
    <w:p w:rsidR="00BC496A" w:rsidRDefault="00BC496A" w:rsidP="00BC496A">
      <w:pPr>
        <w:pStyle w:val="ac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самостоятельно подготовить актерский отрывок;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держать темпо-ритм спектакля и роли;</w:t>
      </w:r>
    </w:p>
    <w:p w:rsidR="00BC496A" w:rsidRDefault="00BC496A" w:rsidP="00BC496A">
      <w:pPr>
        <w:ind w:firstLine="851"/>
        <w:jc w:val="both"/>
        <w:rPr>
          <w:rFonts w:ascii="PT Astra Serif" w:eastAsia="Arial Unicode MS" w:hAnsi="PT Astra Serif"/>
        </w:rPr>
      </w:pPr>
      <w:r>
        <w:rPr>
          <w:rFonts w:ascii="PT Astra Serif" w:eastAsia="Arial Unicode MS" w:hAnsi="PT Astra Serif"/>
        </w:rPr>
        <w:t>- играть ведущие роли в репертуаре коллектива;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- разрабатывать капустники для праздничных мероприятий.</w:t>
      </w:r>
    </w:p>
    <w:p w:rsidR="00BC496A" w:rsidRDefault="00BC496A" w:rsidP="00BC496A">
      <w:pPr>
        <w:ind w:hanging="142"/>
        <w:jc w:val="both"/>
        <w:rPr>
          <w:rFonts w:ascii="PT Astra Serif" w:eastAsia="Arial Unicode MS" w:hAnsi="PT Astra Serif"/>
        </w:rPr>
      </w:pPr>
      <w:r>
        <w:rPr>
          <w:rFonts w:ascii="PT Astra Serif" w:hAnsi="PT Astra Serif"/>
          <w:b/>
        </w:rPr>
        <w:t>Будет воспитано: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культура бережного отношения к своему телу и голосу, как к основному актёрскому инструменту;</w:t>
      </w:r>
    </w:p>
    <w:p w:rsidR="00BC496A" w:rsidRDefault="00BC496A" w:rsidP="00BC496A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бережное отношение к партнёру;</w:t>
      </w:r>
    </w:p>
    <w:p w:rsidR="00BC496A" w:rsidRDefault="00BC496A" w:rsidP="00BC496A">
      <w:pPr>
        <w:pStyle w:val="a7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ab/>
        <w:t>- ответственность;</w:t>
      </w:r>
    </w:p>
    <w:p w:rsidR="00BC496A" w:rsidRDefault="00BC496A" w:rsidP="00BC496A">
      <w:pPr>
        <w:pStyle w:val="a7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ab/>
        <w:t xml:space="preserve">- культура поведения на сценической площадке и в закулисном пространстве. </w:t>
      </w:r>
    </w:p>
    <w:p w:rsidR="00BC496A" w:rsidRDefault="00BC496A" w:rsidP="00BC496A">
      <w:pPr>
        <w:pStyle w:val="a7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 xml:space="preserve"> </w:t>
      </w:r>
      <w:r>
        <w:rPr>
          <w:rFonts w:ascii="PT Astra Serif" w:hAnsi="PT Astra Serif"/>
          <w:b/>
          <w:spacing w:val="-1"/>
        </w:rPr>
        <w:tab/>
        <w:t>Будут сформированы: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-навыки работы в команде;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-понятие о современном пластическом театре;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-чувство ритма;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 работы в сценическом пространстве;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 умения работы в разновозрастном коллективе;</w:t>
      </w:r>
    </w:p>
    <w:p w:rsidR="00BC496A" w:rsidRDefault="00BC496A" w:rsidP="00BC496A">
      <w:pPr>
        <w:pStyle w:val="a7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 умения работы с этюдами по тематике ЗОЖ.</w:t>
      </w:r>
    </w:p>
    <w:p w:rsidR="00BC496A" w:rsidRDefault="00BC496A" w:rsidP="00BC496A">
      <w:pPr>
        <w:contextualSpacing/>
        <w:jc w:val="center"/>
        <w:rPr>
          <w:rFonts w:ascii="PT Astra Serif" w:eastAsia="Calibri" w:hAnsi="PT Astra Serif"/>
          <w:lang w:eastAsia="en-US"/>
        </w:rPr>
        <w:sectPr w:rsidR="00BC496A" w:rsidSect="00BC496A">
          <w:pgSz w:w="11906" w:h="16838"/>
          <w:pgMar w:top="1134" w:right="1418" w:bottom="1134" w:left="851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contextualSpacing/>
        <w:jc w:val="center"/>
        <w:rPr>
          <w:rFonts w:ascii="PT Astra Serif" w:eastAsia="Calibri" w:hAnsi="PT Astra Serif"/>
          <w:lang w:eastAsia="en-US"/>
        </w:rPr>
      </w:pPr>
    </w:p>
    <w:p w:rsidR="00BC496A" w:rsidRDefault="00BC496A" w:rsidP="00BC496A">
      <w:pPr>
        <w:contextualSpacing/>
        <w:jc w:val="center"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lang w:eastAsia="en-US"/>
        </w:rPr>
        <w:t>Список литературы</w:t>
      </w:r>
    </w:p>
    <w:p w:rsidR="00BC496A" w:rsidRDefault="00BC496A" w:rsidP="00BC496A">
      <w:pPr>
        <w:ind w:firstLine="709"/>
        <w:contextualSpacing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u w:val="single"/>
          <w:lang w:eastAsia="en-US"/>
        </w:rPr>
        <w:t>Для педагога:</w:t>
      </w:r>
    </w:p>
    <w:p w:rsidR="00BC496A" w:rsidRDefault="00BC496A" w:rsidP="00BC496A">
      <w:pPr>
        <w:pStyle w:val="a7"/>
        <w:numPr>
          <w:ilvl w:val="0"/>
          <w:numId w:val="14"/>
        </w:numPr>
        <w:ind w:left="714" w:hanging="357"/>
        <w:rPr>
          <w:rFonts w:ascii="PT Astra Serif" w:hAnsi="PT Astra Serif"/>
        </w:rPr>
      </w:pPr>
      <w:r>
        <w:rPr>
          <w:rFonts w:ascii="PT Astra Serif" w:hAnsi="PT Astra Serif"/>
        </w:rPr>
        <w:t>Агапова И.А., Давыдова М.А. Школьный театр. Создание, организация работы, пьесы для постановок: 5-11 классы. – М.: ВАКО, 2006.</w:t>
      </w:r>
    </w:p>
    <w:p w:rsidR="00BC496A" w:rsidRDefault="00BC496A" w:rsidP="00BC496A">
      <w:pPr>
        <w:numPr>
          <w:ilvl w:val="0"/>
          <w:numId w:val="14"/>
        </w:numPr>
        <w:ind w:left="714" w:hanging="357"/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Андрачников</w:t>
      </w:r>
      <w:proofErr w:type="spellEnd"/>
      <w:r>
        <w:rPr>
          <w:rFonts w:ascii="PT Astra Serif" w:hAnsi="PT Astra Serif"/>
        </w:rPr>
        <w:t xml:space="preserve"> С.Г. Теория и практика сценической школы. - М.: 2012.</w:t>
      </w:r>
    </w:p>
    <w:p w:rsidR="00BC496A" w:rsidRDefault="00BC496A" w:rsidP="00BC496A">
      <w:pPr>
        <w:numPr>
          <w:ilvl w:val="0"/>
          <w:numId w:val="14"/>
        </w:numPr>
        <w:ind w:left="714" w:hanging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Аникеева Н.П. Воспитание игрой. Книга для учителя. – М.: Просвещение, 2014.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eastAsia="Calibri" w:hAnsi="PT Astra Serif"/>
          <w:lang w:eastAsia="en-US"/>
        </w:rPr>
      </w:pPr>
      <w:proofErr w:type="spellStart"/>
      <w:r>
        <w:rPr>
          <w:rFonts w:ascii="PT Astra Serif" w:eastAsia="Calibri" w:hAnsi="PT Astra Serif"/>
        </w:rPr>
        <w:t>Гройсман</w:t>
      </w:r>
      <w:proofErr w:type="spellEnd"/>
      <w:r>
        <w:rPr>
          <w:rFonts w:ascii="PT Astra Serif" w:eastAsia="Calibri" w:hAnsi="PT Astra Serif"/>
        </w:rPr>
        <w:t xml:space="preserve"> А.Л. Психология успешности профессионального обучения и творческой деятельности. </w:t>
      </w:r>
      <w:proofErr w:type="spellStart"/>
      <w:r>
        <w:rPr>
          <w:rFonts w:ascii="PT Astra Serif" w:eastAsia="Calibri" w:hAnsi="PT Astra Serif"/>
        </w:rPr>
        <w:t>Спб</w:t>
      </w:r>
      <w:proofErr w:type="spellEnd"/>
      <w:r>
        <w:rPr>
          <w:rFonts w:ascii="PT Astra Serif" w:eastAsia="Calibri" w:hAnsi="PT Astra Serif"/>
        </w:rPr>
        <w:t>.: Педагогическое общество России, 2011.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Горчаков Н.М. Режиссёрские уроки Станиславского. - М.: 2011.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Григорьев Д.В. Степанов П.В. «Внеурочная деятельность школьников» М.: Просвещение ,2010.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Дрознин</w:t>
      </w:r>
      <w:proofErr w:type="spellEnd"/>
      <w:r>
        <w:rPr>
          <w:rFonts w:ascii="PT Astra Serif" w:hAnsi="PT Astra Serif"/>
        </w:rPr>
        <w:t xml:space="preserve"> А.Б. «Дано мне </w:t>
      </w:r>
      <w:proofErr w:type="gramStart"/>
      <w:r>
        <w:rPr>
          <w:rFonts w:ascii="PT Astra Serif" w:hAnsi="PT Astra Serif"/>
        </w:rPr>
        <w:t>тело</w:t>
      </w:r>
      <w:proofErr w:type="gramEnd"/>
      <w:r>
        <w:rPr>
          <w:rFonts w:ascii="PT Astra Serif" w:hAnsi="PT Astra Serif"/>
        </w:rPr>
        <w:t>…что мне делать с ним?» М.: «</w:t>
      </w:r>
      <w:r>
        <w:rPr>
          <w:rFonts w:ascii="PT Astra Serif" w:hAnsi="PT Astra Serif"/>
          <w:lang w:val="en-US"/>
        </w:rPr>
        <w:t>NAVONA</w:t>
      </w:r>
      <w:r>
        <w:rPr>
          <w:rFonts w:ascii="PT Astra Serif" w:hAnsi="PT Astra Serif"/>
        </w:rPr>
        <w:t>»2010.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Захава</w:t>
      </w:r>
      <w:proofErr w:type="spellEnd"/>
      <w:r>
        <w:rPr>
          <w:rFonts w:ascii="PT Astra Serif" w:hAnsi="PT Astra Serif"/>
        </w:rPr>
        <w:t xml:space="preserve"> Б. Е. Мастерство актера и режиссера. - М.: Просвещение, 2012.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Курбатов М. Несколько слов о психотехнике актера. М.: 2014.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Вл. И. Немирович-Данченко «Рождение театра». - М.: «Просвещение»,2013.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Поламишев</w:t>
      </w:r>
      <w:proofErr w:type="spellEnd"/>
      <w:r>
        <w:rPr>
          <w:rFonts w:ascii="PT Astra Serif" w:hAnsi="PT Astra Serif"/>
        </w:rPr>
        <w:t xml:space="preserve"> А. М. Мастерство режиссера. Действенный анализ пьесы. М.: Просвещение, 2016.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Станиславский К. Работа актера над собой. Санкт-Петербург </w:t>
      </w:r>
      <w:proofErr w:type="spellStart"/>
      <w:r>
        <w:rPr>
          <w:rFonts w:ascii="PT Astra Serif" w:hAnsi="PT Astra Serif"/>
        </w:rPr>
        <w:t>Прайм-Еврознак</w:t>
      </w:r>
      <w:proofErr w:type="spellEnd"/>
      <w:r>
        <w:rPr>
          <w:rFonts w:ascii="PT Astra Serif" w:hAnsi="PT Astra Serif"/>
        </w:rPr>
        <w:t>, 2020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Суркова М. Ю. Игровой артикуляционно-дикционный тренинг. Методическая разработка.- С.: СГАКИ, 2009.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Федеральный закон РФ «Об образовании в Российской Федерации» 273-ФЗ от 29.12. 2012 г. (с изменениями и дополнениями).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Чистякова М.И. </w:t>
      </w:r>
      <w:proofErr w:type="spellStart"/>
      <w:r>
        <w:rPr>
          <w:rFonts w:ascii="PT Astra Serif" w:hAnsi="PT Astra Serif"/>
        </w:rPr>
        <w:t>Психогимнастика</w:t>
      </w:r>
      <w:proofErr w:type="spellEnd"/>
      <w:r>
        <w:rPr>
          <w:rFonts w:ascii="PT Astra Serif" w:hAnsi="PT Astra Serif"/>
        </w:rPr>
        <w:t>.-М.: Просвещение, 2014.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Чехов М. «Путь актёра». - М.: АСТ Транзит-книга 2016.</w:t>
      </w:r>
    </w:p>
    <w:p w:rsidR="00BC496A" w:rsidRDefault="00BC496A" w:rsidP="00BC496A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Чёрная Е.И. «Воспитание фонационного дыхания» М.: «Театральная педагогика», 2009г.</w:t>
      </w:r>
    </w:p>
    <w:p w:rsidR="00BC496A" w:rsidRDefault="00BC496A" w:rsidP="00BC496A">
      <w:pPr>
        <w:ind w:firstLine="709"/>
        <w:contextualSpacing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bCs/>
          <w:u w:val="single"/>
          <w:lang w:eastAsia="en-US"/>
        </w:rPr>
        <w:t>Для обучающихся (родителей):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Гиппиус С.В. Актерский тренинг. Гимнастика чувств. «</w:t>
      </w:r>
      <w:proofErr w:type="spellStart"/>
      <w:r>
        <w:rPr>
          <w:rFonts w:ascii="PT Astra Serif" w:hAnsi="PT Astra Serif"/>
        </w:rPr>
        <w:t>Прайм-Еврознак</w:t>
      </w:r>
      <w:proofErr w:type="spellEnd"/>
      <w:r>
        <w:rPr>
          <w:rFonts w:ascii="PT Astra Serif" w:hAnsi="PT Astra Serif"/>
        </w:rPr>
        <w:t>», 2009.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Васильева Т. И. Упражнения по дикции (согласные звуки). Учебное пособие по курсу «Сценическая речь». - М.: ГИТИС, 2004.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Генералова</w:t>
      </w:r>
      <w:proofErr w:type="spellEnd"/>
      <w:r>
        <w:rPr>
          <w:rFonts w:ascii="PT Astra Serif" w:hAnsi="PT Astra Serif"/>
        </w:rPr>
        <w:t xml:space="preserve"> И.А. Мастерская чувств. – М.: 2006.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Захаров М.А. «Театр без вранья» - М.:-АСТ</w:t>
      </w:r>
      <w:proofErr w:type="gramStart"/>
      <w:r>
        <w:rPr>
          <w:rFonts w:ascii="PT Astra Serif" w:hAnsi="PT Astra Serif"/>
        </w:rPr>
        <w:t>;З</w:t>
      </w:r>
      <w:proofErr w:type="gramEnd"/>
      <w:r>
        <w:rPr>
          <w:rFonts w:ascii="PT Astra Serif" w:hAnsi="PT Astra Serif"/>
        </w:rPr>
        <w:t xml:space="preserve">ЕБРА Е ; 2017. 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Козлянинова И. П. Орфоэпия в театральной школе. Учебное пособие для театральных и культурно-просветительных училищ. - М.: Просвещение, 2013. 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Петрова А. Н. Сценическая речь. - М.: 2012.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</w:rPr>
        <w:t>В.Полищук</w:t>
      </w:r>
      <w:proofErr w:type="spellEnd"/>
      <w:r>
        <w:rPr>
          <w:rFonts w:ascii="PT Astra Serif" w:hAnsi="PT Astra Serif"/>
        </w:rPr>
        <w:t xml:space="preserve"> "Книга актёрского мастерства. Всеволод Мейерхольд"</w:t>
      </w:r>
      <w:proofErr w:type="gramStart"/>
      <w:r>
        <w:rPr>
          <w:rFonts w:ascii="PT Astra Serif" w:hAnsi="PT Astra Serif"/>
        </w:rPr>
        <w:t>.-</w:t>
      </w:r>
      <w:proofErr w:type="gramEnd"/>
      <w:r>
        <w:rPr>
          <w:rFonts w:ascii="PT Astra Serif" w:hAnsi="PT Astra Serif"/>
        </w:rPr>
        <w:t>М.:АСТ;2010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Смехов В. «Театр моей памяти».- М.: «ВАГРИУС», 2011.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Школьников С. Основы сценического грима. - Минск: Высшая школа, 2014.</w:t>
      </w:r>
    </w:p>
    <w:p w:rsidR="00BC496A" w:rsidRDefault="00BC496A" w:rsidP="00BC496A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Эфрос А.В. Репетиция-Любовь моя. - М.: 2001.</w:t>
      </w:r>
    </w:p>
    <w:p w:rsidR="00BC496A" w:rsidRDefault="00BC496A" w:rsidP="00BC496A">
      <w:pPr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Электронные образовательные ресурсы</w:t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:#</w:t>
      </w:r>
      <w:r>
        <w:rPr>
          <w:rFonts w:ascii="PT Astra Serif" w:hAnsi="PT Astra Serif"/>
          <w:bCs/>
          <w:lang w:val="en-US"/>
        </w:rPr>
        <w:t>World</w:t>
      </w:r>
      <w:r>
        <w:rPr>
          <w:rFonts w:ascii="PT Astra Serif" w:hAnsi="PT Astra Serif"/>
          <w:bCs/>
        </w:rPr>
        <w:t>_</w:t>
      </w:r>
      <w:proofErr w:type="spellStart"/>
      <w:r>
        <w:rPr>
          <w:rFonts w:ascii="PT Astra Serif" w:hAnsi="PT Astra Serif"/>
          <w:bCs/>
          <w:lang w:val="en-US"/>
        </w:rPr>
        <w:t>Teatre</w:t>
      </w:r>
      <w:proofErr w:type="spellEnd"/>
      <w:r>
        <w:rPr>
          <w:rFonts w:ascii="PT Astra Serif" w:hAnsi="PT Astra Serif"/>
          <w:bCs/>
        </w:rPr>
        <w:t>/Лекции</w:t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r>
        <w:rPr>
          <w:rFonts w:ascii="PT Astra Serif" w:hAnsi="PT Astra Serif"/>
          <w:bCs/>
          <w:lang w:val="en-US"/>
        </w:rPr>
        <w:t>https</w:t>
      </w:r>
      <w:r>
        <w:rPr>
          <w:rFonts w:ascii="PT Astra Serif" w:hAnsi="PT Astra Serif"/>
          <w:bCs/>
        </w:rPr>
        <w:t>://</w:t>
      </w:r>
      <w:proofErr w:type="spellStart"/>
      <w:r>
        <w:rPr>
          <w:rFonts w:ascii="PT Astra Serif" w:hAnsi="PT Astra Serif"/>
          <w:bCs/>
          <w:lang w:val="en-US"/>
        </w:rPr>
        <w:t>vk</w:t>
      </w:r>
      <w:proofErr w:type="spellEnd"/>
      <w:r>
        <w:rPr>
          <w:rFonts w:ascii="PT Astra Serif" w:hAnsi="PT Astra Serif"/>
          <w:bCs/>
        </w:rPr>
        <w:t>/</w:t>
      </w:r>
      <w:r>
        <w:rPr>
          <w:rFonts w:ascii="PT Astra Serif" w:hAnsi="PT Astra Serif"/>
          <w:bCs/>
          <w:lang w:val="en-US"/>
        </w:rPr>
        <w:t>com</w:t>
      </w:r>
      <w:r>
        <w:rPr>
          <w:rFonts w:ascii="PT Astra Serif" w:hAnsi="PT Astra Serif"/>
          <w:bCs/>
        </w:rPr>
        <w:t>/</w:t>
      </w:r>
      <w:proofErr w:type="spellStart"/>
      <w:r>
        <w:rPr>
          <w:rFonts w:ascii="PT Astra Serif" w:hAnsi="PT Astra Serif"/>
          <w:bCs/>
          <w:lang w:val="en-US"/>
        </w:rPr>
        <w:t>aktorlife</w:t>
      </w:r>
      <w:proofErr w:type="spellEnd"/>
      <w:r>
        <w:rPr>
          <w:rFonts w:ascii="PT Astra Serif" w:hAnsi="PT Astra Serif"/>
          <w:bCs/>
        </w:rPr>
        <w:t xml:space="preserve"> «Стиль жизни –театр»</w:t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3" w:tooltip="https://vk/com/artofspeaking" w:history="1">
        <w:r>
          <w:rPr>
            <w:rFonts w:ascii="PT Astra Serif" w:hAnsi="PT Astra Serif"/>
            <w:bCs/>
            <w:u w:val="single"/>
            <w:lang w:val="en-US"/>
          </w:rPr>
          <w:t>https</w:t>
        </w:r>
        <w:r>
          <w:rPr>
            <w:rFonts w:ascii="PT Astra Serif" w:hAnsi="PT Astra Serif"/>
            <w:bCs/>
            <w:u w:val="single"/>
          </w:rPr>
          <w:t>://</w:t>
        </w:r>
        <w:proofErr w:type="spellStart"/>
        <w:r>
          <w:rPr>
            <w:rFonts w:ascii="PT Astra Serif" w:hAnsi="PT Astra Serif"/>
            <w:bCs/>
            <w:u w:val="single"/>
            <w:lang w:val="en-US"/>
          </w:rPr>
          <w:t>vk</w:t>
        </w:r>
        <w:proofErr w:type="spellEnd"/>
        <w:r>
          <w:rPr>
            <w:rFonts w:ascii="PT Astra Serif" w:hAnsi="PT Astra Serif"/>
            <w:bCs/>
            <w:u w:val="single"/>
          </w:rPr>
          <w:t>/</w:t>
        </w:r>
        <w:r>
          <w:rPr>
            <w:rFonts w:ascii="PT Astra Serif" w:hAnsi="PT Astra Serif"/>
            <w:bCs/>
            <w:u w:val="single"/>
            <w:lang w:val="en-US"/>
          </w:rPr>
          <w:t>com</w:t>
        </w:r>
        <w:r>
          <w:rPr>
            <w:rFonts w:ascii="PT Astra Serif" w:hAnsi="PT Astra Serif"/>
            <w:bCs/>
            <w:u w:val="single"/>
          </w:rPr>
          <w:t>/</w:t>
        </w:r>
        <w:proofErr w:type="spellStart"/>
        <w:r>
          <w:rPr>
            <w:rFonts w:ascii="PT Astra Serif" w:hAnsi="PT Astra Serif"/>
            <w:bCs/>
            <w:u w:val="single"/>
            <w:lang w:val="en-US"/>
          </w:rPr>
          <w:t>artofspeaking</w:t>
        </w:r>
        <w:proofErr w:type="spellEnd"/>
      </w:hyperlink>
      <w:r>
        <w:rPr>
          <w:rFonts w:ascii="PT Astra Serif" w:hAnsi="PT Astra Serif"/>
          <w:bCs/>
        </w:rPr>
        <w:t xml:space="preserve"> «Искусство говорить правильно и красиво»</w:t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4" w:tooltip="http://www.teatrobraz.ru/list-c-ebook21.html%20%20И.Кох" w:history="1"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http</w:t>
        </w:r>
        <w:r>
          <w:rPr>
            <w:rFonts w:ascii="PT Astra Serif" w:hAnsi="PT Astra Serif"/>
            <w:u w:val="single"/>
            <w:shd w:val="clear" w:color="FFFFFF" w:fill="FFFFFF"/>
          </w:rPr>
          <w:t>://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www</w:t>
        </w:r>
        <w:r>
          <w:rPr>
            <w:rFonts w:ascii="PT Astra Serif" w:hAnsi="PT Astra Serif"/>
            <w:u w:val="single"/>
            <w:shd w:val="clear" w:color="FFFFFF" w:fill="FFFFFF"/>
          </w:rPr>
          <w:t>.</w:t>
        </w:r>
        <w:proofErr w:type="spellStart"/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teatrobraz</w:t>
        </w:r>
        <w:proofErr w:type="spellEnd"/>
        <w:r>
          <w:rPr>
            <w:rFonts w:ascii="PT Astra Serif" w:hAnsi="PT Astra Serif"/>
            <w:u w:val="single"/>
            <w:shd w:val="clear" w:color="FFFFFF" w:fill="FFFFFF"/>
          </w:rPr>
          <w:t>.</w:t>
        </w:r>
        <w:proofErr w:type="spellStart"/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ru</w:t>
        </w:r>
        <w:proofErr w:type="spellEnd"/>
        <w:r>
          <w:rPr>
            <w:rFonts w:ascii="PT Astra Serif" w:hAnsi="PT Astra Serif"/>
            <w:u w:val="single"/>
            <w:shd w:val="clear" w:color="FFFFFF" w:fill="FFFFFF"/>
          </w:rPr>
          <w:t>/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list</w:t>
        </w:r>
        <w:r>
          <w:rPr>
            <w:rFonts w:ascii="PT Astra Serif" w:hAnsi="PT Astra Serif"/>
            <w:u w:val="single"/>
            <w:shd w:val="clear" w:color="FFFFFF" w:fill="FFFFFF"/>
          </w:rPr>
          <w:t>-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c</w:t>
        </w:r>
        <w:r>
          <w:rPr>
            <w:rFonts w:ascii="PT Astra Serif" w:hAnsi="PT Astra Serif"/>
            <w:u w:val="single"/>
            <w:shd w:val="clear" w:color="FFFFFF" w:fill="FFFFFF"/>
          </w:rPr>
          <w:t>-</w:t>
        </w:r>
        <w:proofErr w:type="spellStart"/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ebook</w:t>
        </w:r>
        <w:proofErr w:type="spellEnd"/>
        <w:r>
          <w:rPr>
            <w:rFonts w:ascii="PT Astra Serif" w:hAnsi="PT Astra Serif"/>
            <w:u w:val="single"/>
            <w:shd w:val="clear" w:color="FFFFFF" w:fill="FFFFFF"/>
          </w:rPr>
          <w:t>21.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html</w:t>
        </w:r>
        <w:proofErr w:type="spellStart"/>
        <w:r>
          <w:rPr>
            <w:rFonts w:ascii="PT Astra Serif" w:hAnsi="PT Astra Serif"/>
            <w:u w:val="single"/>
            <w:shd w:val="clear" w:color="FFFFFF" w:fill="FFFFFF"/>
          </w:rPr>
          <w:t>И.Кох</w:t>
        </w:r>
        <w:proofErr w:type="spellEnd"/>
      </w:hyperlink>
      <w:r>
        <w:rPr>
          <w:rFonts w:ascii="PT Astra Serif" w:hAnsi="PT Astra Serif"/>
          <w:shd w:val="clear" w:color="FFFFFF" w:fill="FFFFFF"/>
        </w:rPr>
        <w:t xml:space="preserve"> "Основы сценического движения"</w:t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proofErr w:type="spellStart"/>
      <w:r>
        <w:fldChar w:fldCharType="begin"/>
      </w:r>
      <w:r>
        <w:instrText xml:space="preserve"> HYPERLINK "https://vk.com/club48985136" \o "https://vk.com/club48985136" </w:instrText>
      </w:r>
      <w:r>
        <w:fldChar w:fldCharType="separate"/>
      </w:r>
      <w:r>
        <w:rPr>
          <w:rFonts w:ascii="PT Astra Serif" w:hAnsi="PT Astra Serif"/>
          <w:u w:val="single"/>
        </w:rPr>
        <w:t>https</w:t>
      </w:r>
      <w:proofErr w:type="spellEnd"/>
      <w:r>
        <w:rPr>
          <w:rFonts w:ascii="PT Astra Serif" w:hAnsi="PT Astra Serif"/>
          <w:u w:val="single"/>
        </w:rPr>
        <w:t>://vk.com/club48985136</w:t>
      </w:r>
      <w:r>
        <w:rPr>
          <w:rFonts w:ascii="PT Astra Serif" w:hAnsi="PT Astra Serif"/>
          <w:u w:val="single"/>
        </w:rPr>
        <w:fldChar w:fldCharType="end"/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proofErr w:type="spellStart"/>
      <w:r>
        <w:fldChar w:fldCharType="begin"/>
      </w:r>
      <w:r>
        <w:instrText xml:space="preserve"> HYPERLINK "https://vk.com/theateronline" \o "https://vk.com/theateronline" </w:instrText>
      </w:r>
      <w:r>
        <w:fldChar w:fldCharType="separate"/>
      </w:r>
      <w:r>
        <w:rPr>
          <w:rFonts w:ascii="PT Astra Serif" w:hAnsi="PT Astra Serif"/>
          <w:u w:val="single"/>
        </w:rPr>
        <w:t>https</w:t>
      </w:r>
      <w:proofErr w:type="spellEnd"/>
      <w:r>
        <w:rPr>
          <w:rFonts w:ascii="PT Astra Serif" w:hAnsi="PT Astra Serif"/>
          <w:u w:val="single"/>
        </w:rPr>
        <w:t>://vk.com/</w:t>
      </w:r>
      <w:proofErr w:type="spellStart"/>
      <w:r>
        <w:rPr>
          <w:rFonts w:ascii="PT Astra Serif" w:hAnsi="PT Astra Serif"/>
          <w:u w:val="single"/>
        </w:rPr>
        <w:t>theateronline</w:t>
      </w:r>
      <w:proofErr w:type="spellEnd"/>
      <w:r>
        <w:rPr>
          <w:rFonts w:ascii="PT Astra Serif" w:hAnsi="PT Astra Serif"/>
          <w:u w:val="single"/>
        </w:rPr>
        <w:fldChar w:fldCharType="end"/>
      </w:r>
    </w:p>
    <w:p w:rsidR="00BC496A" w:rsidRDefault="00BC496A" w:rsidP="00BC496A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proofErr w:type="spellStart"/>
      <w:r>
        <w:rPr>
          <w:rFonts w:ascii="PT Astra Serif" w:hAnsi="PT Astra Serif"/>
          <w:u w:val="single"/>
        </w:rPr>
        <w:t>https</w:t>
      </w:r>
      <w:proofErr w:type="spellEnd"/>
      <w:r>
        <w:rPr>
          <w:rFonts w:ascii="PT Astra Serif" w:hAnsi="PT Astra Serif"/>
          <w:u w:val="single"/>
        </w:rPr>
        <w:t>://vk.com/</w:t>
      </w:r>
      <w:proofErr w:type="spellStart"/>
      <w:r>
        <w:rPr>
          <w:rFonts w:ascii="PT Astra Serif" w:hAnsi="PT Astra Serif"/>
          <w:u w:val="single"/>
        </w:rPr>
        <w:t>akterskiy_lager</w:t>
      </w:r>
      <w:proofErr w:type="spellEnd"/>
    </w:p>
    <w:p w:rsidR="00BC496A" w:rsidRDefault="00BC496A" w:rsidP="00F709B1">
      <w:pPr>
        <w:rPr>
          <w:sz w:val="18"/>
        </w:rPr>
        <w:sectPr w:rsidR="00BC496A" w:rsidSect="00BC496A">
          <w:pgSz w:w="11906" w:h="16838"/>
          <w:pgMar w:top="1134" w:right="1418" w:bottom="1134" w:left="851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3</w:t>
      </w:r>
    </w:p>
    <w:p w:rsidR="00BC496A" w:rsidRDefault="00BC496A" w:rsidP="00BC496A">
      <w:pPr>
        <w:jc w:val="right"/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Наименование ОУ</w:t>
      </w:r>
    </w:p>
    <w:p w:rsidR="00BC496A" w:rsidRDefault="00BC496A" w:rsidP="00BC496A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b/>
        </w:rPr>
        <w:t>УТВЕРЖДАЮ</w:t>
      </w:r>
    </w:p>
    <w:p w:rsidR="00BC496A" w:rsidRDefault="00BC496A" w:rsidP="00BC496A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Директор ОУ</w:t>
      </w:r>
    </w:p>
    <w:p w:rsidR="00BC496A" w:rsidRDefault="00BC496A" w:rsidP="00BC496A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_______________________</w:t>
      </w:r>
    </w:p>
    <w:p w:rsidR="00BC496A" w:rsidRDefault="00BC496A" w:rsidP="00BC496A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«__» ______________2022 г.</w:t>
      </w:r>
    </w:p>
    <w:p w:rsidR="00BC496A" w:rsidRDefault="00BC496A" w:rsidP="00BC496A">
      <w:pPr>
        <w:tabs>
          <w:tab w:val="left" w:pos="1134"/>
        </w:tabs>
        <w:spacing w:after="120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ПРИМЕРНЫЙ РЕПЕРТУАРНЫЙ ПЛАН</w:t>
      </w:r>
    </w:p>
    <w:p w:rsidR="00BC496A" w:rsidRDefault="00BC496A" w:rsidP="00BC496A">
      <w:pPr>
        <w:spacing w:after="120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Школьного театра</w:t>
      </w:r>
    </w:p>
    <w:p w:rsidR="00BC496A" w:rsidRDefault="00BC496A" w:rsidP="00BC496A">
      <w:pPr>
        <w:spacing w:after="120"/>
        <w:contextualSpacing/>
        <w:jc w:val="center"/>
        <w:rPr>
          <w:rFonts w:ascii="PT Astra Serif" w:hAnsi="PT Astra Serif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1265"/>
        <w:gridCol w:w="2821"/>
        <w:gridCol w:w="2118"/>
        <w:gridCol w:w="2297"/>
        <w:gridCol w:w="1573"/>
        <w:gridCol w:w="1818"/>
        <w:gridCol w:w="1818"/>
      </w:tblGrid>
      <w:tr w:rsidR="00BC496A" w:rsidTr="001A73E4">
        <w:tc>
          <w:tcPr>
            <w:tcW w:w="850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№ </w:t>
            </w:r>
            <w:proofErr w:type="gramStart"/>
            <w:r>
              <w:rPr>
                <w:rFonts w:ascii="PT Astra Serif" w:hAnsi="PT Astra Serif"/>
                <w:b/>
              </w:rPr>
              <w:t>п</w:t>
            </w:r>
            <w:proofErr w:type="gramEnd"/>
            <w:r>
              <w:rPr>
                <w:rFonts w:ascii="PT Astra Serif" w:hAnsi="PT Astra Serif"/>
                <w:b/>
                <w:lang w:val="en-US"/>
              </w:rPr>
              <w:t>/</w:t>
            </w:r>
            <w:r>
              <w:rPr>
                <w:rFonts w:ascii="PT Astra Serif" w:hAnsi="PT Astra Serif"/>
                <w:b/>
              </w:rPr>
              <w:t>п</w:t>
            </w: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Месяц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Мероприятие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спектакля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Жанр</w:t>
            </w:r>
          </w:p>
        </w:tc>
        <w:tc>
          <w:tcPr>
            <w:tcW w:w="1573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Возраст</w:t>
            </w:r>
          </w:p>
        </w:tc>
        <w:tc>
          <w:tcPr>
            <w:tcW w:w="18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Кол-во исполнителей</w:t>
            </w:r>
          </w:p>
        </w:tc>
        <w:tc>
          <w:tcPr>
            <w:tcW w:w="18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ФИО руководителя коллектива</w:t>
            </w:r>
          </w:p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Январь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«Рождество встречаем»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Февраль 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программа, посвященная Дню защитника Отечества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«Есть такая профессия Родину защищать»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Народное гуляние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«Широкая масленица»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программа, посвященная Международному женскому дню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«Чудесный праздник весны» 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Театрализованное представление, посвященное Международному Дню театра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«Театр и я»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Апрель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Театрализованное представление, посвященное Дню космонавтики 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«Космические полеты»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Постановка, посвященная Дню Победы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«Мы помним подвиги героев»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Отчетный концерт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«Мы к вам заехали на час»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Июнь 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Последний звонок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«Прощай, веселая пора!»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Сентябрь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Торжественная линейка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«И снова звонок нас зовёт на урок»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Октябрь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Театрализованное представление, посвященное Дню учителя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«Учитель - не званье. Учитель - призванье!»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Ноябрь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Спектакль по повести В. </w:t>
            </w:r>
            <w:proofErr w:type="spellStart"/>
            <w:r>
              <w:rPr>
                <w:rFonts w:ascii="PT Astra Serif" w:hAnsi="PT Astra Serif"/>
              </w:rPr>
              <w:t>Железникова</w:t>
            </w:r>
            <w:proofErr w:type="spellEnd"/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«Чучело»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Инсценировка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  <w:tr w:rsidR="00BC496A" w:rsidTr="001A73E4">
        <w:tc>
          <w:tcPr>
            <w:tcW w:w="850" w:type="dxa"/>
          </w:tcPr>
          <w:p w:rsidR="00BC496A" w:rsidRDefault="00BC496A" w:rsidP="001A73E4">
            <w:pPr>
              <w:pStyle w:val="a7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Декабрь</w:t>
            </w:r>
          </w:p>
        </w:tc>
        <w:tc>
          <w:tcPr>
            <w:tcW w:w="2821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Рождественская сказка</w:t>
            </w:r>
          </w:p>
        </w:tc>
        <w:tc>
          <w:tcPr>
            <w:tcW w:w="2118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«Сон в новогоднюю ночь»</w:t>
            </w:r>
          </w:p>
        </w:tc>
        <w:tc>
          <w:tcPr>
            <w:tcW w:w="2297" w:type="dxa"/>
          </w:tcPr>
          <w:p w:rsidR="00BC496A" w:rsidRDefault="00BC496A" w:rsidP="001A73E4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Театрализованная игровая программа</w:t>
            </w:r>
          </w:p>
        </w:tc>
        <w:tc>
          <w:tcPr>
            <w:tcW w:w="1573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  <w:tc>
          <w:tcPr>
            <w:tcW w:w="1818" w:type="dxa"/>
          </w:tcPr>
          <w:p w:rsidR="00BC496A" w:rsidRDefault="00BC496A" w:rsidP="001A73E4"/>
        </w:tc>
      </w:tr>
    </w:tbl>
    <w:p w:rsidR="00BC496A" w:rsidRDefault="00BC496A" w:rsidP="00BC496A">
      <w:pPr>
        <w:spacing w:after="120"/>
        <w:contextualSpacing/>
        <w:jc w:val="center"/>
        <w:rPr>
          <w:rFonts w:ascii="PT Astra Serif" w:hAnsi="PT Astra Serif"/>
        </w:rPr>
      </w:pPr>
    </w:p>
    <w:p w:rsidR="00BC496A" w:rsidRDefault="00BC496A" w:rsidP="00BC496A">
      <w:pPr>
        <w:jc w:val="right"/>
        <w:sectPr w:rsidR="00BC496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C496A" w:rsidRDefault="00BC496A" w:rsidP="00BC496A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4</w:t>
      </w:r>
    </w:p>
    <w:p w:rsidR="00BC496A" w:rsidRDefault="00BC496A" w:rsidP="00BC496A">
      <w:pPr>
        <w:pStyle w:val="a7"/>
        <w:ind w:left="426"/>
        <w:jc w:val="both"/>
        <w:rPr>
          <w:rFonts w:ascii="PT Astra Serif" w:hAnsi="PT Astra Serif"/>
        </w:rPr>
      </w:pPr>
    </w:p>
    <w:p w:rsidR="00BC496A" w:rsidRDefault="00BC496A" w:rsidP="00BC496A">
      <w:pPr>
        <w:pStyle w:val="a7"/>
        <w:ind w:left="426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 xml:space="preserve">Информация </w:t>
      </w:r>
      <w:proofErr w:type="gramStart"/>
      <w:r>
        <w:rPr>
          <w:rFonts w:ascii="PT Astra Serif" w:hAnsi="PT Astra Serif"/>
          <w:b/>
          <w:sz w:val="28"/>
          <w:szCs w:val="28"/>
        </w:rPr>
        <w:t>об</w:t>
      </w:r>
      <w:proofErr w:type="gramEnd"/>
      <w:r>
        <w:rPr>
          <w:rFonts w:ascii="PT Astra Serif" w:eastAsia="PT Astra Serif" w:hAnsi="PT Astra Serif" w:cs="PT Astra Serif"/>
          <w:b/>
          <w:bCs/>
          <w:sz w:val="28"/>
          <w:szCs w:val="28"/>
        </w:rPr>
        <w:t xml:space="preserve"> лице, </w:t>
      </w:r>
      <w:r>
        <w:rPr>
          <w:rFonts w:ascii="PT Astra Serif" w:hAnsi="PT Astra Serif"/>
          <w:b/>
          <w:sz w:val="28"/>
          <w:szCs w:val="28"/>
        </w:rPr>
        <w:t>от</w:t>
      </w:r>
      <w:r>
        <w:rPr>
          <w:rFonts w:ascii="PT Astra Serif" w:eastAsia="PT Astra Serif" w:hAnsi="PT Astra Serif" w:cs="PT Astra Serif"/>
          <w:b/>
          <w:bCs/>
          <w:sz w:val="28"/>
          <w:szCs w:val="28"/>
        </w:rPr>
        <w:t>ветственном</w:t>
      </w:r>
      <w:r>
        <w:rPr>
          <w:rFonts w:ascii="PT Astra Serif" w:hAnsi="PT Astra Serif"/>
          <w:b/>
          <w:sz w:val="28"/>
          <w:szCs w:val="28"/>
        </w:rPr>
        <w:t xml:space="preserve"> за развитие школьных театров</w:t>
      </w:r>
    </w:p>
    <w:p w:rsidR="00BC496A" w:rsidRDefault="00BC496A" w:rsidP="00BC496A">
      <w:pPr>
        <w:pStyle w:val="a7"/>
        <w:ind w:left="426"/>
        <w:jc w:val="center"/>
        <w:rPr>
          <w:rFonts w:ascii="PT Astra Serif" w:hAnsi="PT Astra Serif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410"/>
        <w:gridCol w:w="2730"/>
        <w:gridCol w:w="1636"/>
        <w:gridCol w:w="1133"/>
        <w:gridCol w:w="1662"/>
      </w:tblGrid>
      <w:tr w:rsidR="00BC496A" w:rsidTr="001A73E4">
        <w:tc>
          <w:tcPr>
            <w:tcW w:w="2809" w:type="dxa"/>
            <w:vAlign w:val="center"/>
          </w:tcPr>
          <w:p w:rsidR="00BC496A" w:rsidRDefault="00BC496A" w:rsidP="00BC496A">
            <w:pPr>
              <w:pStyle w:val="a7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 xml:space="preserve">Наименование </w:t>
            </w:r>
            <w:r>
              <w:rPr>
                <w:rFonts w:ascii="PT Astra Serif" w:hAnsi="PT Astra Serif"/>
                <w:b/>
                <w:szCs w:val="28"/>
              </w:rPr>
              <w:t>ОО</w:t>
            </w:r>
          </w:p>
        </w:tc>
        <w:tc>
          <w:tcPr>
            <w:tcW w:w="3696" w:type="dxa"/>
            <w:vAlign w:val="center"/>
          </w:tcPr>
          <w:p w:rsidR="00BC496A" w:rsidRDefault="00BC496A" w:rsidP="001A73E4">
            <w:pPr>
              <w:pStyle w:val="a7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Фамилия, имя, отчество</w:t>
            </w:r>
          </w:p>
        </w:tc>
        <w:tc>
          <w:tcPr>
            <w:tcW w:w="1783" w:type="dxa"/>
            <w:vAlign w:val="center"/>
          </w:tcPr>
          <w:p w:rsidR="00BC496A" w:rsidRDefault="00BC496A" w:rsidP="001A73E4">
            <w:pPr>
              <w:pStyle w:val="a7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Должность</w:t>
            </w:r>
          </w:p>
        </w:tc>
        <w:tc>
          <w:tcPr>
            <w:tcW w:w="1447" w:type="dxa"/>
            <w:vAlign w:val="center"/>
          </w:tcPr>
          <w:p w:rsidR="00BC496A" w:rsidRDefault="00BC496A" w:rsidP="001A73E4">
            <w:pPr>
              <w:pStyle w:val="a7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E-</w:t>
            </w:r>
            <w:proofErr w:type="spellStart"/>
            <w:r>
              <w:rPr>
                <w:rFonts w:ascii="PT Astra Serif" w:hAnsi="PT Astra Serif"/>
                <w:b/>
                <w:szCs w:val="28"/>
              </w:rPr>
              <w:t>mail</w:t>
            </w:r>
            <w:proofErr w:type="spellEnd"/>
          </w:p>
        </w:tc>
        <w:tc>
          <w:tcPr>
            <w:tcW w:w="1780" w:type="dxa"/>
            <w:vAlign w:val="center"/>
          </w:tcPr>
          <w:p w:rsidR="00BC496A" w:rsidRDefault="00BC496A" w:rsidP="001A73E4">
            <w:pPr>
              <w:pStyle w:val="a7"/>
              <w:ind w:left="0"/>
              <w:jc w:val="center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  <w:b/>
                <w:szCs w:val="28"/>
              </w:rPr>
              <w:t>Контктный</w:t>
            </w:r>
            <w:proofErr w:type="spellEnd"/>
            <w:r>
              <w:rPr>
                <w:rFonts w:ascii="PT Astra Serif" w:hAnsi="PT Astra Serif"/>
                <w:b/>
                <w:szCs w:val="28"/>
              </w:rPr>
              <w:t xml:space="preserve"> телефон</w:t>
            </w:r>
          </w:p>
        </w:tc>
      </w:tr>
      <w:tr w:rsidR="00BC496A" w:rsidTr="001A73E4">
        <w:tc>
          <w:tcPr>
            <w:tcW w:w="280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280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280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BC496A" w:rsidRDefault="00BC496A" w:rsidP="001A73E4">
            <w:pPr>
              <w:pStyle w:val="a7"/>
              <w:ind w:left="0"/>
              <w:jc w:val="both"/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rPr>
          <w:rFonts w:ascii="PT Astra Serif" w:eastAsia="PT Astra Serif" w:hAnsi="PT Astra Serif" w:cs="PT Astra Serif"/>
          <w:sz w:val="28"/>
        </w:rPr>
      </w:pPr>
    </w:p>
    <w:p w:rsidR="00BC496A" w:rsidRDefault="00BC496A" w:rsidP="00BC496A">
      <w:pPr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br w:type="page"/>
      </w:r>
    </w:p>
    <w:p w:rsidR="00BC496A" w:rsidRDefault="00BC496A" w:rsidP="00BC496A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5</w:t>
      </w:r>
    </w:p>
    <w:p w:rsidR="00BC496A" w:rsidRDefault="00BC496A" w:rsidP="00BC496A">
      <w:pPr>
        <w:jc w:val="right"/>
      </w:pPr>
    </w:p>
    <w:p w:rsidR="00BC496A" w:rsidRDefault="00BC496A" w:rsidP="00BC496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Отчёт о реализации Плана работы («дорожной карты») по созданию и развитию школьных театров в Тульской области на 2022-2024 год</w:t>
      </w:r>
    </w:p>
    <w:p w:rsidR="00BC496A" w:rsidRDefault="00BC496A" w:rsidP="00BC496A">
      <w:pPr>
        <w:jc w:val="center"/>
        <w:rPr>
          <w:rFonts w:ascii="PT Astra Serif" w:hAnsi="PT Astra Seri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496A" w:rsidTr="001A73E4">
        <w:tc>
          <w:tcPr>
            <w:tcW w:w="4672" w:type="dxa"/>
          </w:tcPr>
          <w:p w:rsidR="00BC496A" w:rsidRDefault="00BC496A" w:rsidP="00BC496A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образовательн</w:t>
            </w:r>
            <w:r>
              <w:rPr>
                <w:rFonts w:ascii="PT Astra Serif" w:hAnsi="PT Astra Serif"/>
                <w:sz w:val="28"/>
                <w:szCs w:val="28"/>
              </w:rPr>
              <w:t>ой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организаци</w:t>
            </w:r>
            <w:proofErr w:type="spellEnd"/>
          </w:p>
        </w:tc>
        <w:tc>
          <w:tcPr>
            <w:tcW w:w="4673" w:type="dxa"/>
          </w:tcPr>
          <w:p w:rsidR="00BC496A" w:rsidRDefault="00BC496A" w:rsidP="001A73E4">
            <w:pPr>
              <w:spacing w:after="160" w:line="259" w:lineRule="auto"/>
              <w:jc w:val="center"/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672" w:type="dxa"/>
          </w:tcPr>
          <w:p w:rsidR="00BC496A" w:rsidRDefault="00BC496A" w:rsidP="00BC496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Общее число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в ОО</w:t>
            </w:r>
          </w:p>
        </w:tc>
        <w:tc>
          <w:tcPr>
            <w:tcW w:w="4673" w:type="dxa"/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672" w:type="dxa"/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Число обучающихся, занятых в школьных театрах</w:t>
            </w:r>
            <w:proofErr w:type="gramEnd"/>
          </w:p>
        </w:tc>
        <w:tc>
          <w:tcPr>
            <w:tcW w:w="4673" w:type="dxa"/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</w:p>
        </w:tc>
      </w:tr>
      <w:tr w:rsidR="00BC496A" w:rsidTr="001A73E4">
        <w:tc>
          <w:tcPr>
            <w:tcW w:w="4672" w:type="dxa"/>
          </w:tcPr>
          <w:p w:rsidR="00BC496A" w:rsidRDefault="00BC496A" w:rsidP="001A73E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Кол-во педагогов, задействованных в работе школьных театров</w:t>
            </w:r>
          </w:p>
        </w:tc>
        <w:tc>
          <w:tcPr>
            <w:tcW w:w="4673" w:type="dxa"/>
          </w:tcPr>
          <w:p w:rsidR="00BC496A" w:rsidRDefault="00BC496A" w:rsidP="001A73E4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BC496A" w:rsidRDefault="00BC496A" w:rsidP="00BC496A">
      <w:pPr>
        <w:jc w:val="both"/>
      </w:pPr>
    </w:p>
    <w:p w:rsidR="00BC496A" w:rsidRDefault="00BC496A" w:rsidP="00BC496A">
      <w:pPr>
        <w:jc w:val="right"/>
      </w:pPr>
    </w:p>
    <w:p w:rsidR="00BC496A" w:rsidRPr="00DC1BEC" w:rsidRDefault="00BC496A" w:rsidP="00F709B1">
      <w:pPr>
        <w:rPr>
          <w:sz w:val="18"/>
        </w:rPr>
      </w:pPr>
    </w:p>
    <w:sectPr w:rsidR="00BC496A" w:rsidRPr="00DC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D0D" w:rsidRDefault="00DC2D0D">
      <w:r>
        <w:separator/>
      </w:r>
    </w:p>
  </w:endnote>
  <w:endnote w:type="continuationSeparator" w:id="0">
    <w:p w:rsidR="00DC2D0D" w:rsidRDefault="00DC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D0D" w:rsidRDefault="00DC2D0D">
      <w:r>
        <w:separator/>
      </w:r>
    </w:p>
  </w:footnote>
  <w:footnote w:type="continuationSeparator" w:id="0">
    <w:p w:rsidR="00DC2D0D" w:rsidRDefault="00DC2D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9B1" w:rsidRDefault="00F709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t>1</w:t>
    </w:r>
    <w:r>
      <w:rPr>
        <w:rStyle w:val="a5"/>
      </w:rPr>
      <w:fldChar w:fldCharType="end"/>
    </w:r>
  </w:p>
  <w:p w:rsidR="00F709B1" w:rsidRDefault="00F709B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9B1" w:rsidRDefault="00F709B1">
    <w:pPr>
      <w:pStyle w:val="a3"/>
      <w:framePr w:wrap="around" w:vAnchor="text" w:hAnchor="margin" w:xAlign="center" w:y="1"/>
      <w:rPr>
        <w:rStyle w:val="a5"/>
      </w:rPr>
    </w:pPr>
  </w:p>
  <w:p w:rsidR="00F709B1" w:rsidRDefault="00F709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18"/>
    <w:multiLevelType w:val="hybridMultilevel"/>
    <w:tmpl w:val="72B05DDC"/>
    <w:lvl w:ilvl="0" w:tplc="1D64D518">
      <w:start w:val="1"/>
      <w:numFmt w:val="decimal"/>
      <w:lvlText w:val="%1."/>
      <w:lvlJc w:val="left"/>
      <w:pPr>
        <w:ind w:left="1113" w:hanging="405"/>
      </w:pPr>
    </w:lvl>
    <w:lvl w:ilvl="1" w:tplc="A68835E2">
      <w:start w:val="1"/>
      <w:numFmt w:val="lowerLetter"/>
      <w:lvlText w:val="%2."/>
      <w:lvlJc w:val="left"/>
      <w:pPr>
        <w:ind w:left="1788" w:hanging="360"/>
      </w:pPr>
    </w:lvl>
    <w:lvl w:ilvl="2" w:tplc="9C9EC676">
      <w:start w:val="1"/>
      <w:numFmt w:val="lowerRoman"/>
      <w:lvlText w:val="%3."/>
      <w:lvlJc w:val="right"/>
      <w:pPr>
        <w:ind w:left="2508" w:hanging="180"/>
      </w:pPr>
    </w:lvl>
    <w:lvl w:ilvl="3" w:tplc="408A3904">
      <w:start w:val="1"/>
      <w:numFmt w:val="decimal"/>
      <w:lvlText w:val="%4."/>
      <w:lvlJc w:val="left"/>
      <w:pPr>
        <w:ind w:left="3228" w:hanging="360"/>
      </w:pPr>
    </w:lvl>
    <w:lvl w:ilvl="4" w:tplc="DF881A86">
      <w:start w:val="1"/>
      <w:numFmt w:val="lowerLetter"/>
      <w:lvlText w:val="%5."/>
      <w:lvlJc w:val="left"/>
      <w:pPr>
        <w:ind w:left="3948" w:hanging="360"/>
      </w:pPr>
    </w:lvl>
    <w:lvl w:ilvl="5" w:tplc="DAE41B36">
      <w:start w:val="1"/>
      <w:numFmt w:val="lowerRoman"/>
      <w:lvlText w:val="%6."/>
      <w:lvlJc w:val="right"/>
      <w:pPr>
        <w:ind w:left="4668" w:hanging="180"/>
      </w:pPr>
    </w:lvl>
    <w:lvl w:ilvl="6" w:tplc="6E202932">
      <w:start w:val="1"/>
      <w:numFmt w:val="decimal"/>
      <w:lvlText w:val="%7."/>
      <w:lvlJc w:val="left"/>
      <w:pPr>
        <w:ind w:left="5388" w:hanging="360"/>
      </w:pPr>
    </w:lvl>
    <w:lvl w:ilvl="7" w:tplc="C980C1DA">
      <w:start w:val="1"/>
      <w:numFmt w:val="lowerLetter"/>
      <w:lvlText w:val="%8."/>
      <w:lvlJc w:val="left"/>
      <w:pPr>
        <w:ind w:left="6108" w:hanging="360"/>
      </w:pPr>
    </w:lvl>
    <w:lvl w:ilvl="8" w:tplc="5156E84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A513E9"/>
    <w:multiLevelType w:val="hybridMultilevel"/>
    <w:tmpl w:val="18362F10"/>
    <w:lvl w:ilvl="0" w:tplc="E4F2D87E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DDAA7CEC">
      <w:start w:val="1"/>
      <w:numFmt w:val="lowerLetter"/>
      <w:lvlText w:val="%2."/>
      <w:lvlJc w:val="left"/>
      <w:pPr>
        <w:ind w:left="1440" w:hanging="360"/>
      </w:pPr>
    </w:lvl>
    <w:lvl w:ilvl="2" w:tplc="E5686264">
      <w:start w:val="1"/>
      <w:numFmt w:val="lowerRoman"/>
      <w:lvlText w:val="%3."/>
      <w:lvlJc w:val="right"/>
      <w:pPr>
        <w:ind w:left="2160" w:hanging="180"/>
      </w:pPr>
    </w:lvl>
    <w:lvl w:ilvl="3" w:tplc="334EBF4A">
      <w:start w:val="1"/>
      <w:numFmt w:val="decimal"/>
      <w:lvlText w:val="%4."/>
      <w:lvlJc w:val="left"/>
      <w:pPr>
        <w:ind w:left="2880" w:hanging="360"/>
      </w:pPr>
    </w:lvl>
    <w:lvl w:ilvl="4" w:tplc="18B88AD4">
      <w:start w:val="1"/>
      <w:numFmt w:val="lowerLetter"/>
      <w:lvlText w:val="%5."/>
      <w:lvlJc w:val="left"/>
      <w:pPr>
        <w:ind w:left="3600" w:hanging="360"/>
      </w:pPr>
    </w:lvl>
    <w:lvl w:ilvl="5" w:tplc="65CA5076">
      <w:start w:val="1"/>
      <w:numFmt w:val="lowerRoman"/>
      <w:lvlText w:val="%6."/>
      <w:lvlJc w:val="right"/>
      <w:pPr>
        <w:ind w:left="4320" w:hanging="180"/>
      </w:pPr>
    </w:lvl>
    <w:lvl w:ilvl="6" w:tplc="229E8A68">
      <w:start w:val="1"/>
      <w:numFmt w:val="decimal"/>
      <w:lvlText w:val="%7."/>
      <w:lvlJc w:val="left"/>
      <w:pPr>
        <w:ind w:left="5040" w:hanging="360"/>
      </w:pPr>
    </w:lvl>
    <w:lvl w:ilvl="7" w:tplc="1F2638D8">
      <w:start w:val="1"/>
      <w:numFmt w:val="lowerLetter"/>
      <w:lvlText w:val="%8."/>
      <w:lvlJc w:val="left"/>
      <w:pPr>
        <w:ind w:left="5760" w:hanging="360"/>
      </w:pPr>
    </w:lvl>
    <w:lvl w:ilvl="8" w:tplc="203026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82366"/>
    <w:multiLevelType w:val="hybridMultilevel"/>
    <w:tmpl w:val="54A21AFA"/>
    <w:lvl w:ilvl="0" w:tplc="323A4BB8">
      <w:start w:val="1"/>
      <w:numFmt w:val="decimal"/>
      <w:lvlText w:val="%1."/>
      <w:lvlJc w:val="left"/>
      <w:pPr>
        <w:ind w:left="720" w:hanging="360"/>
      </w:pPr>
    </w:lvl>
    <w:lvl w:ilvl="1" w:tplc="23AAB3FC">
      <w:start w:val="1"/>
      <w:numFmt w:val="lowerLetter"/>
      <w:lvlText w:val="%2."/>
      <w:lvlJc w:val="left"/>
      <w:pPr>
        <w:ind w:left="1440" w:hanging="360"/>
      </w:pPr>
    </w:lvl>
    <w:lvl w:ilvl="2" w:tplc="3DC051EC">
      <w:start w:val="1"/>
      <w:numFmt w:val="lowerRoman"/>
      <w:lvlText w:val="%3."/>
      <w:lvlJc w:val="right"/>
      <w:pPr>
        <w:ind w:left="2160" w:hanging="180"/>
      </w:pPr>
    </w:lvl>
    <w:lvl w:ilvl="3" w:tplc="546C16A4">
      <w:start w:val="1"/>
      <w:numFmt w:val="decimal"/>
      <w:lvlText w:val="%4."/>
      <w:lvlJc w:val="left"/>
      <w:pPr>
        <w:ind w:left="2880" w:hanging="360"/>
      </w:pPr>
    </w:lvl>
    <w:lvl w:ilvl="4" w:tplc="E7E0362C">
      <w:start w:val="1"/>
      <w:numFmt w:val="lowerLetter"/>
      <w:lvlText w:val="%5."/>
      <w:lvlJc w:val="left"/>
      <w:pPr>
        <w:ind w:left="3600" w:hanging="360"/>
      </w:pPr>
    </w:lvl>
    <w:lvl w:ilvl="5" w:tplc="AB44BC96">
      <w:start w:val="1"/>
      <w:numFmt w:val="lowerRoman"/>
      <w:lvlText w:val="%6."/>
      <w:lvlJc w:val="right"/>
      <w:pPr>
        <w:ind w:left="4320" w:hanging="180"/>
      </w:pPr>
    </w:lvl>
    <w:lvl w:ilvl="6" w:tplc="369EBB4A">
      <w:start w:val="1"/>
      <w:numFmt w:val="decimal"/>
      <w:lvlText w:val="%7."/>
      <w:lvlJc w:val="left"/>
      <w:pPr>
        <w:ind w:left="5040" w:hanging="360"/>
      </w:pPr>
    </w:lvl>
    <w:lvl w:ilvl="7" w:tplc="B6627A62">
      <w:start w:val="1"/>
      <w:numFmt w:val="lowerLetter"/>
      <w:lvlText w:val="%8."/>
      <w:lvlJc w:val="left"/>
      <w:pPr>
        <w:ind w:left="5760" w:hanging="360"/>
      </w:pPr>
    </w:lvl>
    <w:lvl w:ilvl="8" w:tplc="731C938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02CB9"/>
    <w:multiLevelType w:val="hybridMultilevel"/>
    <w:tmpl w:val="BFA2622A"/>
    <w:lvl w:ilvl="0" w:tplc="4EB4D592">
      <w:start w:val="1"/>
      <w:numFmt w:val="decimal"/>
      <w:lvlText w:val="%1."/>
      <w:lvlJc w:val="left"/>
      <w:pPr>
        <w:ind w:left="749" w:hanging="360"/>
      </w:pPr>
    </w:lvl>
    <w:lvl w:ilvl="1" w:tplc="C0A62566">
      <w:start w:val="1"/>
      <w:numFmt w:val="lowerLetter"/>
      <w:lvlText w:val="%2."/>
      <w:lvlJc w:val="left"/>
      <w:pPr>
        <w:ind w:left="1469" w:hanging="360"/>
      </w:pPr>
    </w:lvl>
    <w:lvl w:ilvl="2" w:tplc="3CCA625A">
      <w:start w:val="1"/>
      <w:numFmt w:val="lowerRoman"/>
      <w:lvlText w:val="%3."/>
      <w:lvlJc w:val="right"/>
      <w:pPr>
        <w:ind w:left="2189" w:hanging="180"/>
      </w:pPr>
    </w:lvl>
    <w:lvl w:ilvl="3" w:tplc="B4000128">
      <w:start w:val="1"/>
      <w:numFmt w:val="decimal"/>
      <w:lvlText w:val="%4."/>
      <w:lvlJc w:val="left"/>
      <w:pPr>
        <w:ind w:left="2909" w:hanging="360"/>
      </w:pPr>
    </w:lvl>
    <w:lvl w:ilvl="4" w:tplc="A674360A">
      <w:start w:val="1"/>
      <w:numFmt w:val="lowerLetter"/>
      <w:lvlText w:val="%5."/>
      <w:lvlJc w:val="left"/>
      <w:pPr>
        <w:ind w:left="3629" w:hanging="360"/>
      </w:pPr>
    </w:lvl>
    <w:lvl w:ilvl="5" w:tplc="AD1E0744">
      <w:start w:val="1"/>
      <w:numFmt w:val="lowerRoman"/>
      <w:lvlText w:val="%6."/>
      <w:lvlJc w:val="right"/>
      <w:pPr>
        <w:ind w:left="4349" w:hanging="180"/>
      </w:pPr>
    </w:lvl>
    <w:lvl w:ilvl="6" w:tplc="19E48442">
      <w:start w:val="1"/>
      <w:numFmt w:val="decimal"/>
      <w:lvlText w:val="%7."/>
      <w:lvlJc w:val="left"/>
      <w:pPr>
        <w:ind w:left="5069" w:hanging="360"/>
      </w:pPr>
    </w:lvl>
    <w:lvl w:ilvl="7" w:tplc="446EB5D2">
      <w:start w:val="1"/>
      <w:numFmt w:val="lowerLetter"/>
      <w:lvlText w:val="%8."/>
      <w:lvlJc w:val="left"/>
      <w:pPr>
        <w:ind w:left="5789" w:hanging="360"/>
      </w:pPr>
    </w:lvl>
    <w:lvl w:ilvl="8" w:tplc="D496299A">
      <w:start w:val="1"/>
      <w:numFmt w:val="lowerRoman"/>
      <w:lvlText w:val="%9."/>
      <w:lvlJc w:val="right"/>
      <w:pPr>
        <w:ind w:left="6509" w:hanging="180"/>
      </w:pPr>
    </w:lvl>
  </w:abstractNum>
  <w:abstractNum w:abstractNumId="4">
    <w:nsid w:val="15D548E5"/>
    <w:multiLevelType w:val="hybridMultilevel"/>
    <w:tmpl w:val="797E41B4"/>
    <w:lvl w:ilvl="0" w:tplc="02804278">
      <w:start w:val="1"/>
      <w:numFmt w:val="decimal"/>
      <w:lvlText w:val="%1."/>
      <w:lvlJc w:val="left"/>
      <w:pPr>
        <w:ind w:left="709" w:hanging="360"/>
      </w:pPr>
    </w:lvl>
    <w:lvl w:ilvl="1" w:tplc="6ED8DBB6">
      <w:start w:val="1"/>
      <w:numFmt w:val="lowerLetter"/>
      <w:lvlText w:val="%2."/>
      <w:lvlJc w:val="left"/>
      <w:pPr>
        <w:ind w:left="1429" w:hanging="360"/>
      </w:pPr>
    </w:lvl>
    <w:lvl w:ilvl="2" w:tplc="806AD9F2">
      <w:start w:val="1"/>
      <w:numFmt w:val="lowerRoman"/>
      <w:lvlText w:val="%3."/>
      <w:lvlJc w:val="right"/>
      <w:pPr>
        <w:ind w:left="2149" w:hanging="180"/>
      </w:pPr>
    </w:lvl>
    <w:lvl w:ilvl="3" w:tplc="B7860052">
      <w:start w:val="1"/>
      <w:numFmt w:val="decimal"/>
      <w:lvlText w:val="%4."/>
      <w:lvlJc w:val="left"/>
      <w:pPr>
        <w:ind w:left="2869" w:hanging="360"/>
      </w:pPr>
    </w:lvl>
    <w:lvl w:ilvl="4" w:tplc="958A3E3A">
      <w:start w:val="1"/>
      <w:numFmt w:val="lowerLetter"/>
      <w:lvlText w:val="%5."/>
      <w:lvlJc w:val="left"/>
      <w:pPr>
        <w:ind w:left="3589" w:hanging="360"/>
      </w:pPr>
    </w:lvl>
    <w:lvl w:ilvl="5" w:tplc="A49CA09C">
      <w:start w:val="1"/>
      <w:numFmt w:val="lowerRoman"/>
      <w:lvlText w:val="%6."/>
      <w:lvlJc w:val="right"/>
      <w:pPr>
        <w:ind w:left="4309" w:hanging="180"/>
      </w:pPr>
    </w:lvl>
    <w:lvl w:ilvl="6" w:tplc="10DC1CA0">
      <w:start w:val="1"/>
      <w:numFmt w:val="decimal"/>
      <w:lvlText w:val="%7."/>
      <w:lvlJc w:val="left"/>
      <w:pPr>
        <w:ind w:left="5029" w:hanging="360"/>
      </w:pPr>
    </w:lvl>
    <w:lvl w:ilvl="7" w:tplc="B06A41CA">
      <w:start w:val="1"/>
      <w:numFmt w:val="lowerLetter"/>
      <w:lvlText w:val="%8."/>
      <w:lvlJc w:val="left"/>
      <w:pPr>
        <w:ind w:left="5749" w:hanging="360"/>
      </w:pPr>
    </w:lvl>
    <w:lvl w:ilvl="8" w:tplc="355452FC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174A30F9"/>
    <w:multiLevelType w:val="hybridMultilevel"/>
    <w:tmpl w:val="F9B2E426"/>
    <w:lvl w:ilvl="0" w:tplc="2BE65AC4">
      <w:start w:val="1"/>
      <w:numFmt w:val="decimal"/>
      <w:lvlText w:val="%1."/>
      <w:lvlJc w:val="left"/>
      <w:pPr>
        <w:ind w:left="720" w:hanging="360"/>
      </w:pPr>
    </w:lvl>
    <w:lvl w:ilvl="1" w:tplc="9FBEBCFC">
      <w:start w:val="1"/>
      <w:numFmt w:val="lowerLetter"/>
      <w:lvlText w:val="%2."/>
      <w:lvlJc w:val="left"/>
      <w:pPr>
        <w:ind w:left="1440" w:hanging="360"/>
      </w:pPr>
    </w:lvl>
    <w:lvl w:ilvl="2" w:tplc="82020AEA">
      <w:start w:val="1"/>
      <w:numFmt w:val="lowerRoman"/>
      <w:lvlText w:val="%3."/>
      <w:lvlJc w:val="right"/>
      <w:pPr>
        <w:ind w:left="2160" w:hanging="180"/>
      </w:pPr>
    </w:lvl>
    <w:lvl w:ilvl="3" w:tplc="1E262206">
      <w:start w:val="1"/>
      <w:numFmt w:val="decimal"/>
      <w:lvlText w:val="%4."/>
      <w:lvlJc w:val="left"/>
      <w:pPr>
        <w:ind w:left="2880" w:hanging="360"/>
      </w:pPr>
    </w:lvl>
    <w:lvl w:ilvl="4" w:tplc="A17E0F8E">
      <w:start w:val="1"/>
      <w:numFmt w:val="lowerLetter"/>
      <w:lvlText w:val="%5."/>
      <w:lvlJc w:val="left"/>
      <w:pPr>
        <w:ind w:left="3600" w:hanging="360"/>
      </w:pPr>
    </w:lvl>
    <w:lvl w:ilvl="5" w:tplc="2A125258">
      <w:start w:val="1"/>
      <w:numFmt w:val="lowerRoman"/>
      <w:lvlText w:val="%6."/>
      <w:lvlJc w:val="right"/>
      <w:pPr>
        <w:ind w:left="4320" w:hanging="180"/>
      </w:pPr>
    </w:lvl>
    <w:lvl w:ilvl="6" w:tplc="4F747D00">
      <w:start w:val="1"/>
      <w:numFmt w:val="decimal"/>
      <w:lvlText w:val="%7."/>
      <w:lvlJc w:val="left"/>
      <w:pPr>
        <w:ind w:left="5040" w:hanging="360"/>
      </w:pPr>
    </w:lvl>
    <w:lvl w:ilvl="7" w:tplc="EF4A6876">
      <w:start w:val="1"/>
      <w:numFmt w:val="lowerLetter"/>
      <w:lvlText w:val="%8."/>
      <w:lvlJc w:val="left"/>
      <w:pPr>
        <w:ind w:left="5760" w:hanging="360"/>
      </w:pPr>
    </w:lvl>
    <w:lvl w:ilvl="8" w:tplc="F9060B8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A0535"/>
    <w:multiLevelType w:val="hybridMultilevel"/>
    <w:tmpl w:val="E9EC8CFA"/>
    <w:lvl w:ilvl="0" w:tplc="B65EA384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91DE561C">
      <w:start w:val="1"/>
      <w:numFmt w:val="lowerLetter"/>
      <w:lvlText w:val="%2."/>
      <w:lvlJc w:val="left"/>
      <w:pPr>
        <w:ind w:left="1788" w:hanging="360"/>
      </w:pPr>
    </w:lvl>
    <w:lvl w:ilvl="2" w:tplc="CC4ABB8E">
      <w:start w:val="1"/>
      <w:numFmt w:val="lowerRoman"/>
      <w:lvlText w:val="%3."/>
      <w:lvlJc w:val="right"/>
      <w:pPr>
        <w:ind w:left="2508" w:hanging="180"/>
      </w:pPr>
    </w:lvl>
    <w:lvl w:ilvl="3" w:tplc="E4866B4E">
      <w:start w:val="1"/>
      <w:numFmt w:val="decimal"/>
      <w:lvlText w:val="%4."/>
      <w:lvlJc w:val="left"/>
      <w:pPr>
        <w:ind w:left="3228" w:hanging="360"/>
      </w:pPr>
    </w:lvl>
    <w:lvl w:ilvl="4" w:tplc="19C4CE1A">
      <w:start w:val="1"/>
      <w:numFmt w:val="lowerLetter"/>
      <w:lvlText w:val="%5."/>
      <w:lvlJc w:val="left"/>
      <w:pPr>
        <w:ind w:left="3948" w:hanging="360"/>
      </w:pPr>
    </w:lvl>
    <w:lvl w:ilvl="5" w:tplc="5E06A504">
      <w:start w:val="1"/>
      <w:numFmt w:val="lowerRoman"/>
      <w:lvlText w:val="%6."/>
      <w:lvlJc w:val="right"/>
      <w:pPr>
        <w:ind w:left="4668" w:hanging="180"/>
      </w:pPr>
    </w:lvl>
    <w:lvl w:ilvl="6" w:tplc="F6001332">
      <w:start w:val="1"/>
      <w:numFmt w:val="decimal"/>
      <w:lvlText w:val="%7."/>
      <w:lvlJc w:val="left"/>
      <w:pPr>
        <w:ind w:left="5388" w:hanging="360"/>
      </w:pPr>
    </w:lvl>
    <w:lvl w:ilvl="7" w:tplc="D27C6234">
      <w:start w:val="1"/>
      <w:numFmt w:val="lowerLetter"/>
      <w:lvlText w:val="%8."/>
      <w:lvlJc w:val="left"/>
      <w:pPr>
        <w:ind w:left="6108" w:hanging="360"/>
      </w:pPr>
    </w:lvl>
    <w:lvl w:ilvl="8" w:tplc="C4C4072A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E0394E"/>
    <w:multiLevelType w:val="hybridMultilevel"/>
    <w:tmpl w:val="4FEA3D52"/>
    <w:lvl w:ilvl="0" w:tplc="E3D4CC32">
      <w:start w:val="1"/>
      <w:numFmt w:val="decimal"/>
      <w:lvlText w:val="%1."/>
      <w:lvlJc w:val="left"/>
      <w:pPr>
        <w:ind w:left="720" w:hanging="360"/>
      </w:pPr>
    </w:lvl>
    <w:lvl w:ilvl="1" w:tplc="3DCC2E6C">
      <w:start w:val="1"/>
      <w:numFmt w:val="lowerLetter"/>
      <w:lvlText w:val="%2."/>
      <w:lvlJc w:val="left"/>
      <w:pPr>
        <w:ind w:left="1440" w:hanging="360"/>
      </w:pPr>
    </w:lvl>
    <w:lvl w:ilvl="2" w:tplc="30EEA350">
      <w:start w:val="1"/>
      <w:numFmt w:val="lowerRoman"/>
      <w:lvlText w:val="%3."/>
      <w:lvlJc w:val="right"/>
      <w:pPr>
        <w:ind w:left="2160" w:hanging="180"/>
      </w:pPr>
    </w:lvl>
    <w:lvl w:ilvl="3" w:tplc="D1BE08B4">
      <w:start w:val="1"/>
      <w:numFmt w:val="decimal"/>
      <w:lvlText w:val="%4."/>
      <w:lvlJc w:val="left"/>
      <w:pPr>
        <w:ind w:left="2880" w:hanging="360"/>
      </w:pPr>
    </w:lvl>
    <w:lvl w:ilvl="4" w:tplc="5E682C2A">
      <w:start w:val="1"/>
      <w:numFmt w:val="lowerLetter"/>
      <w:lvlText w:val="%5."/>
      <w:lvlJc w:val="left"/>
      <w:pPr>
        <w:ind w:left="3600" w:hanging="360"/>
      </w:pPr>
    </w:lvl>
    <w:lvl w:ilvl="5" w:tplc="8C1C7C58">
      <w:start w:val="1"/>
      <w:numFmt w:val="lowerRoman"/>
      <w:lvlText w:val="%6."/>
      <w:lvlJc w:val="right"/>
      <w:pPr>
        <w:ind w:left="4320" w:hanging="180"/>
      </w:pPr>
    </w:lvl>
    <w:lvl w:ilvl="6" w:tplc="CC00B1B8">
      <w:start w:val="1"/>
      <w:numFmt w:val="decimal"/>
      <w:lvlText w:val="%7."/>
      <w:lvlJc w:val="left"/>
      <w:pPr>
        <w:ind w:left="5040" w:hanging="360"/>
      </w:pPr>
    </w:lvl>
    <w:lvl w:ilvl="7" w:tplc="51C436E4">
      <w:start w:val="1"/>
      <w:numFmt w:val="lowerLetter"/>
      <w:lvlText w:val="%8."/>
      <w:lvlJc w:val="left"/>
      <w:pPr>
        <w:ind w:left="5760" w:hanging="360"/>
      </w:pPr>
    </w:lvl>
    <w:lvl w:ilvl="8" w:tplc="240A01A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3100B"/>
    <w:multiLevelType w:val="hybridMultilevel"/>
    <w:tmpl w:val="491041BE"/>
    <w:lvl w:ilvl="0" w:tplc="8E12E7E4">
      <w:start w:val="1"/>
      <w:numFmt w:val="decimal"/>
      <w:lvlText w:val="%1."/>
      <w:lvlJc w:val="left"/>
      <w:pPr>
        <w:ind w:left="720" w:hanging="360"/>
      </w:pPr>
    </w:lvl>
    <w:lvl w:ilvl="1" w:tplc="A1C0AE6C">
      <w:start w:val="1"/>
      <w:numFmt w:val="lowerLetter"/>
      <w:lvlText w:val="%2."/>
      <w:lvlJc w:val="left"/>
      <w:pPr>
        <w:ind w:left="1440" w:hanging="360"/>
      </w:pPr>
    </w:lvl>
    <w:lvl w:ilvl="2" w:tplc="EFAC5AE0">
      <w:start w:val="1"/>
      <w:numFmt w:val="lowerRoman"/>
      <w:lvlText w:val="%3."/>
      <w:lvlJc w:val="right"/>
      <w:pPr>
        <w:ind w:left="2160" w:hanging="180"/>
      </w:pPr>
    </w:lvl>
    <w:lvl w:ilvl="3" w:tplc="D8364904">
      <w:start w:val="1"/>
      <w:numFmt w:val="decimal"/>
      <w:lvlText w:val="%4."/>
      <w:lvlJc w:val="left"/>
      <w:pPr>
        <w:ind w:left="2880" w:hanging="360"/>
      </w:pPr>
    </w:lvl>
    <w:lvl w:ilvl="4" w:tplc="8D522314">
      <w:start w:val="1"/>
      <w:numFmt w:val="lowerLetter"/>
      <w:lvlText w:val="%5."/>
      <w:lvlJc w:val="left"/>
      <w:pPr>
        <w:ind w:left="3600" w:hanging="360"/>
      </w:pPr>
    </w:lvl>
    <w:lvl w:ilvl="5" w:tplc="F74482CA">
      <w:start w:val="1"/>
      <w:numFmt w:val="lowerRoman"/>
      <w:lvlText w:val="%6."/>
      <w:lvlJc w:val="right"/>
      <w:pPr>
        <w:ind w:left="4320" w:hanging="180"/>
      </w:pPr>
    </w:lvl>
    <w:lvl w:ilvl="6" w:tplc="223CDD56">
      <w:start w:val="1"/>
      <w:numFmt w:val="decimal"/>
      <w:lvlText w:val="%7."/>
      <w:lvlJc w:val="left"/>
      <w:pPr>
        <w:ind w:left="5040" w:hanging="360"/>
      </w:pPr>
    </w:lvl>
    <w:lvl w:ilvl="7" w:tplc="D33070A6">
      <w:start w:val="1"/>
      <w:numFmt w:val="lowerLetter"/>
      <w:lvlText w:val="%8."/>
      <w:lvlJc w:val="left"/>
      <w:pPr>
        <w:ind w:left="5760" w:hanging="360"/>
      </w:pPr>
    </w:lvl>
    <w:lvl w:ilvl="8" w:tplc="304084E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51420"/>
    <w:multiLevelType w:val="hybridMultilevel"/>
    <w:tmpl w:val="A536A8CC"/>
    <w:lvl w:ilvl="0" w:tplc="119AC01C">
      <w:start w:val="1"/>
      <w:numFmt w:val="decimal"/>
      <w:lvlText w:val="%1."/>
      <w:lvlJc w:val="left"/>
      <w:pPr>
        <w:ind w:left="720" w:hanging="360"/>
      </w:pPr>
    </w:lvl>
    <w:lvl w:ilvl="1" w:tplc="6C6E237C">
      <w:start w:val="1"/>
      <w:numFmt w:val="lowerLetter"/>
      <w:lvlText w:val="%2."/>
      <w:lvlJc w:val="left"/>
      <w:pPr>
        <w:ind w:left="1440" w:hanging="360"/>
      </w:pPr>
    </w:lvl>
    <w:lvl w:ilvl="2" w:tplc="D4D6AD66">
      <w:start w:val="1"/>
      <w:numFmt w:val="lowerRoman"/>
      <w:lvlText w:val="%3."/>
      <w:lvlJc w:val="right"/>
      <w:pPr>
        <w:ind w:left="2160" w:hanging="180"/>
      </w:pPr>
    </w:lvl>
    <w:lvl w:ilvl="3" w:tplc="C9FC58B0">
      <w:start w:val="1"/>
      <w:numFmt w:val="decimal"/>
      <w:lvlText w:val="%4."/>
      <w:lvlJc w:val="left"/>
      <w:pPr>
        <w:ind w:left="2880" w:hanging="360"/>
      </w:pPr>
    </w:lvl>
    <w:lvl w:ilvl="4" w:tplc="BAF6E912">
      <w:start w:val="1"/>
      <w:numFmt w:val="lowerLetter"/>
      <w:lvlText w:val="%5."/>
      <w:lvlJc w:val="left"/>
      <w:pPr>
        <w:ind w:left="3600" w:hanging="360"/>
      </w:pPr>
    </w:lvl>
    <w:lvl w:ilvl="5" w:tplc="E37A7D28">
      <w:start w:val="1"/>
      <w:numFmt w:val="lowerRoman"/>
      <w:lvlText w:val="%6."/>
      <w:lvlJc w:val="right"/>
      <w:pPr>
        <w:ind w:left="4320" w:hanging="180"/>
      </w:pPr>
    </w:lvl>
    <w:lvl w:ilvl="6" w:tplc="014C2AC4">
      <w:start w:val="1"/>
      <w:numFmt w:val="decimal"/>
      <w:lvlText w:val="%7."/>
      <w:lvlJc w:val="left"/>
      <w:pPr>
        <w:ind w:left="5040" w:hanging="360"/>
      </w:pPr>
    </w:lvl>
    <w:lvl w:ilvl="7" w:tplc="E44E4B52">
      <w:start w:val="1"/>
      <w:numFmt w:val="lowerLetter"/>
      <w:lvlText w:val="%8."/>
      <w:lvlJc w:val="left"/>
      <w:pPr>
        <w:ind w:left="5760" w:hanging="360"/>
      </w:pPr>
    </w:lvl>
    <w:lvl w:ilvl="8" w:tplc="D926268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E384C"/>
    <w:multiLevelType w:val="hybridMultilevel"/>
    <w:tmpl w:val="FEE08738"/>
    <w:lvl w:ilvl="0" w:tplc="15607630">
      <w:start w:val="1"/>
      <w:numFmt w:val="decimal"/>
      <w:lvlText w:val="%1."/>
      <w:lvlJc w:val="left"/>
      <w:pPr>
        <w:ind w:left="720" w:hanging="360"/>
      </w:pPr>
    </w:lvl>
    <w:lvl w:ilvl="1" w:tplc="8C60E040">
      <w:start w:val="1"/>
      <w:numFmt w:val="lowerLetter"/>
      <w:lvlText w:val="%2."/>
      <w:lvlJc w:val="left"/>
      <w:pPr>
        <w:ind w:left="1440" w:hanging="360"/>
      </w:pPr>
    </w:lvl>
    <w:lvl w:ilvl="2" w:tplc="94ECA5CC">
      <w:start w:val="1"/>
      <w:numFmt w:val="lowerRoman"/>
      <w:lvlText w:val="%3."/>
      <w:lvlJc w:val="right"/>
      <w:pPr>
        <w:ind w:left="2160" w:hanging="180"/>
      </w:pPr>
    </w:lvl>
    <w:lvl w:ilvl="3" w:tplc="F99A2ED2">
      <w:start w:val="1"/>
      <w:numFmt w:val="decimal"/>
      <w:lvlText w:val="%4."/>
      <w:lvlJc w:val="left"/>
      <w:pPr>
        <w:ind w:left="2880" w:hanging="360"/>
      </w:pPr>
    </w:lvl>
    <w:lvl w:ilvl="4" w:tplc="B678D23C">
      <w:start w:val="1"/>
      <w:numFmt w:val="lowerLetter"/>
      <w:lvlText w:val="%5."/>
      <w:lvlJc w:val="left"/>
      <w:pPr>
        <w:ind w:left="3600" w:hanging="360"/>
      </w:pPr>
    </w:lvl>
    <w:lvl w:ilvl="5" w:tplc="FA227008">
      <w:start w:val="1"/>
      <w:numFmt w:val="lowerRoman"/>
      <w:lvlText w:val="%6."/>
      <w:lvlJc w:val="right"/>
      <w:pPr>
        <w:ind w:left="4320" w:hanging="180"/>
      </w:pPr>
    </w:lvl>
    <w:lvl w:ilvl="6" w:tplc="6930AEC8">
      <w:start w:val="1"/>
      <w:numFmt w:val="decimal"/>
      <w:lvlText w:val="%7."/>
      <w:lvlJc w:val="left"/>
      <w:pPr>
        <w:ind w:left="5040" w:hanging="360"/>
      </w:pPr>
    </w:lvl>
    <w:lvl w:ilvl="7" w:tplc="D430C71C">
      <w:start w:val="1"/>
      <w:numFmt w:val="lowerLetter"/>
      <w:lvlText w:val="%8."/>
      <w:lvlJc w:val="left"/>
      <w:pPr>
        <w:ind w:left="5760" w:hanging="360"/>
      </w:pPr>
    </w:lvl>
    <w:lvl w:ilvl="8" w:tplc="FABEF35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C01DF7"/>
    <w:multiLevelType w:val="hybridMultilevel"/>
    <w:tmpl w:val="8FA08862"/>
    <w:lvl w:ilvl="0" w:tplc="9E4C7B6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CE4E46B4">
      <w:start w:val="1"/>
      <w:numFmt w:val="lowerLetter"/>
      <w:lvlText w:val="%2."/>
      <w:lvlJc w:val="left"/>
      <w:pPr>
        <w:ind w:left="1440" w:hanging="360"/>
      </w:pPr>
    </w:lvl>
    <w:lvl w:ilvl="2" w:tplc="D326EE14">
      <w:start w:val="1"/>
      <w:numFmt w:val="lowerRoman"/>
      <w:lvlText w:val="%3."/>
      <w:lvlJc w:val="right"/>
      <w:pPr>
        <w:ind w:left="2160" w:hanging="180"/>
      </w:pPr>
    </w:lvl>
    <w:lvl w:ilvl="3" w:tplc="1B747BAE">
      <w:start w:val="1"/>
      <w:numFmt w:val="decimal"/>
      <w:lvlText w:val="%4."/>
      <w:lvlJc w:val="left"/>
      <w:pPr>
        <w:ind w:left="2880" w:hanging="360"/>
      </w:pPr>
    </w:lvl>
    <w:lvl w:ilvl="4" w:tplc="5252675E">
      <w:start w:val="1"/>
      <w:numFmt w:val="lowerLetter"/>
      <w:lvlText w:val="%5."/>
      <w:lvlJc w:val="left"/>
      <w:pPr>
        <w:ind w:left="3600" w:hanging="360"/>
      </w:pPr>
    </w:lvl>
    <w:lvl w:ilvl="5" w:tplc="2152B9FC">
      <w:start w:val="1"/>
      <w:numFmt w:val="lowerRoman"/>
      <w:lvlText w:val="%6."/>
      <w:lvlJc w:val="right"/>
      <w:pPr>
        <w:ind w:left="4320" w:hanging="180"/>
      </w:pPr>
    </w:lvl>
    <w:lvl w:ilvl="6" w:tplc="6A1C1002">
      <w:start w:val="1"/>
      <w:numFmt w:val="decimal"/>
      <w:lvlText w:val="%7."/>
      <w:lvlJc w:val="left"/>
      <w:pPr>
        <w:ind w:left="5040" w:hanging="360"/>
      </w:pPr>
    </w:lvl>
    <w:lvl w:ilvl="7" w:tplc="6CCE8840">
      <w:start w:val="1"/>
      <w:numFmt w:val="lowerLetter"/>
      <w:lvlText w:val="%8."/>
      <w:lvlJc w:val="left"/>
      <w:pPr>
        <w:ind w:left="5760" w:hanging="360"/>
      </w:pPr>
    </w:lvl>
    <w:lvl w:ilvl="8" w:tplc="99C6DB4A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F1F81"/>
    <w:multiLevelType w:val="hybridMultilevel"/>
    <w:tmpl w:val="7BBA07F2"/>
    <w:lvl w:ilvl="0" w:tplc="35B277EC">
      <w:start w:val="1"/>
      <w:numFmt w:val="decimal"/>
      <w:lvlText w:val="%1."/>
      <w:lvlJc w:val="left"/>
      <w:pPr>
        <w:ind w:left="720" w:hanging="360"/>
      </w:pPr>
    </w:lvl>
    <w:lvl w:ilvl="1" w:tplc="320439A0">
      <w:start w:val="1"/>
      <w:numFmt w:val="lowerLetter"/>
      <w:lvlText w:val="%2."/>
      <w:lvlJc w:val="left"/>
      <w:pPr>
        <w:ind w:left="1440" w:hanging="360"/>
      </w:pPr>
    </w:lvl>
    <w:lvl w:ilvl="2" w:tplc="17F0985A">
      <w:start w:val="1"/>
      <w:numFmt w:val="lowerRoman"/>
      <w:lvlText w:val="%3."/>
      <w:lvlJc w:val="right"/>
      <w:pPr>
        <w:ind w:left="2160" w:hanging="180"/>
      </w:pPr>
    </w:lvl>
    <w:lvl w:ilvl="3" w:tplc="62EC5EDE">
      <w:start w:val="1"/>
      <w:numFmt w:val="decimal"/>
      <w:lvlText w:val="%4."/>
      <w:lvlJc w:val="left"/>
      <w:pPr>
        <w:ind w:left="2880" w:hanging="360"/>
      </w:pPr>
    </w:lvl>
    <w:lvl w:ilvl="4" w:tplc="F594D6A0">
      <w:start w:val="1"/>
      <w:numFmt w:val="lowerLetter"/>
      <w:lvlText w:val="%5."/>
      <w:lvlJc w:val="left"/>
      <w:pPr>
        <w:ind w:left="3600" w:hanging="360"/>
      </w:pPr>
    </w:lvl>
    <w:lvl w:ilvl="5" w:tplc="5D340556">
      <w:start w:val="1"/>
      <w:numFmt w:val="lowerRoman"/>
      <w:lvlText w:val="%6."/>
      <w:lvlJc w:val="right"/>
      <w:pPr>
        <w:ind w:left="4320" w:hanging="180"/>
      </w:pPr>
    </w:lvl>
    <w:lvl w:ilvl="6" w:tplc="11D45366">
      <w:start w:val="1"/>
      <w:numFmt w:val="decimal"/>
      <w:lvlText w:val="%7."/>
      <w:lvlJc w:val="left"/>
      <w:pPr>
        <w:ind w:left="5040" w:hanging="360"/>
      </w:pPr>
    </w:lvl>
    <w:lvl w:ilvl="7" w:tplc="D2F20B70">
      <w:start w:val="1"/>
      <w:numFmt w:val="lowerLetter"/>
      <w:lvlText w:val="%8."/>
      <w:lvlJc w:val="left"/>
      <w:pPr>
        <w:ind w:left="5760" w:hanging="360"/>
      </w:pPr>
    </w:lvl>
    <w:lvl w:ilvl="8" w:tplc="4BB4B18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172D9"/>
    <w:multiLevelType w:val="hybridMultilevel"/>
    <w:tmpl w:val="69BE1874"/>
    <w:lvl w:ilvl="0" w:tplc="8006E7AE">
      <w:start w:val="1"/>
      <w:numFmt w:val="decimal"/>
      <w:lvlText w:val="%1."/>
      <w:lvlJc w:val="left"/>
      <w:pPr>
        <w:ind w:left="1428" w:hanging="360"/>
      </w:pPr>
    </w:lvl>
    <w:lvl w:ilvl="1" w:tplc="9C341BD8">
      <w:start w:val="1"/>
      <w:numFmt w:val="lowerLetter"/>
      <w:lvlText w:val="%2."/>
      <w:lvlJc w:val="left"/>
      <w:pPr>
        <w:ind w:left="2148" w:hanging="360"/>
      </w:pPr>
    </w:lvl>
    <w:lvl w:ilvl="2" w:tplc="7390BFDC">
      <w:start w:val="1"/>
      <w:numFmt w:val="lowerRoman"/>
      <w:lvlText w:val="%3."/>
      <w:lvlJc w:val="right"/>
      <w:pPr>
        <w:ind w:left="2868" w:hanging="180"/>
      </w:pPr>
    </w:lvl>
    <w:lvl w:ilvl="3" w:tplc="0A48A962">
      <w:start w:val="1"/>
      <w:numFmt w:val="decimal"/>
      <w:lvlText w:val="%4."/>
      <w:lvlJc w:val="left"/>
      <w:pPr>
        <w:ind w:left="3588" w:hanging="360"/>
      </w:pPr>
    </w:lvl>
    <w:lvl w:ilvl="4" w:tplc="A33E2BB8">
      <w:start w:val="1"/>
      <w:numFmt w:val="lowerLetter"/>
      <w:lvlText w:val="%5."/>
      <w:lvlJc w:val="left"/>
      <w:pPr>
        <w:ind w:left="4308" w:hanging="360"/>
      </w:pPr>
    </w:lvl>
    <w:lvl w:ilvl="5" w:tplc="AE9E8B3C">
      <w:start w:val="1"/>
      <w:numFmt w:val="lowerRoman"/>
      <w:lvlText w:val="%6."/>
      <w:lvlJc w:val="right"/>
      <w:pPr>
        <w:ind w:left="5028" w:hanging="180"/>
      </w:pPr>
    </w:lvl>
    <w:lvl w:ilvl="6" w:tplc="056C46F4">
      <w:start w:val="1"/>
      <w:numFmt w:val="decimal"/>
      <w:lvlText w:val="%7."/>
      <w:lvlJc w:val="left"/>
      <w:pPr>
        <w:ind w:left="5748" w:hanging="360"/>
      </w:pPr>
    </w:lvl>
    <w:lvl w:ilvl="7" w:tplc="6890B928">
      <w:start w:val="1"/>
      <w:numFmt w:val="lowerLetter"/>
      <w:lvlText w:val="%8."/>
      <w:lvlJc w:val="left"/>
      <w:pPr>
        <w:ind w:left="6468" w:hanging="360"/>
      </w:pPr>
    </w:lvl>
    <w:lvl w:ilvl="8" w:tplc="C4184EEE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F1B4C53"/>
    <w:multiLevelType w:val="hybridMultilevel"/>
    <w:tmpl w:val="B44E8CB6"/>
    <w:lvl w:ilvl="0" w:tplc="857C53DC">
      <w:start w:val="1"/>
      <w:numFmt w:val="decimal"/>
      <w:lvlText w:val="%1."/>
      <w:lvlJc w:val="left"/>
      <w:pPr>
        <w:ind w:left="720" w:hanging="360"/>
      </w:pPr>
    </w:lvl>
    <w:lvl w:ilvl="1" w:tplc="BA1C350E">
      <w:start w:val="1"/>
      <w:numFmt w:val="lowerLetter"/>
      <w:lvlText w:val="%2."/>
      <w:lvlJc w:val="left"/>
      <w:pPr>
        <w:ind w:left="1440" w:hanging="360"/>
      </w:pPr>
    </w:lvl>
    <w:lvl w:ilvl="2" w:tplc="CAA6D150">
      <w:start w:val="1"/>
      <w:numFmt w:val="lowerRoman"/>
      <w:lvlText w:val="%3."/>
      <w:lvlJc w:val="right"/>
      <w:pPr>
        <w:ind w:left="2160" w:hanging="180"/>
      </w:pPr>
    </w:lvl>
    <w:lvl w:ilvl="3" w:tplc="6282AE92">
      <w:start w:val="1"/>
      <w:numFmt w:val="decimal"/>
      <w:lvlText w:val="%4."/>
      <w:lvlJc w:val="left"/>
      <w:pPr>
        <w:ind w:left="2880" w:hanging="360"/>
      </w:pPr>
    </w:lvl>
    <w:lvl w:ilvl="4" w:tplc="8E96727A">
      <w:start w:val="1"/>
      <w:numFmt w:val="lowerLetter"/>
      <w:lvlText w:val="%5."/>
      <w:lvlJc w:val="left"/>
      <w:pPr>
        <w:ind w:left="3600" w:hanging="360"/>
      </w:pPr>
    </w:lvl>
    <w:lvl w:ilvl="5" w:tplc="4F0E4656">
      <w:start w:val="1"/>
      <w:numFmt w:val="lowerRoman"/>
      <w:lvlText w:val="%6."/>
      <w:lvlJc w:val="right"/>
      <w:pPr>
        <w:ind w:left="4320" w:hanging="180"/>
      </w:pPr>
    </w:lvl>
    <w:lvl w:ilvl="6" w:tplc="C50AC2D6">
      <w:start w:val="1"/>
      <w:numFmt w:val="decimal"/>
      <w:lvlText w:val="%7."/>
      <w:lvlJc w:val="left"/>
      <w:pPr>
        <w:ind w:left="5040" w:hanging="360"/>
      </w:pPr>
    </w:lvl>
    <w:lvl w:ilvl="7" w:tplc="35C401FE">
      <w:start w:val="1"/>
      <w:numFmt w:val="lowerLetter"/>
      <w:lvlText w:val="%8."/>
      <w:lvlJc w:val="left"/>
      <w:pPr>
        <w:ind w:left="5760" w:hanging="360"/>
      </w:pPr>
    </w:lvl>
    <w:lvl w:ilvl="8" w:tplc="EB3844B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A5095"/>
    <w:multiLevelType w:val="hybridMultilevel"/>
    <w:tmpl w:val="364EAE4E"/>
    <w:lvl w:ilvl="0" w:tplc="51A47498">
      <w:start w:val="1"/>
      <w:numFmt w:val="decimal"/>
      <w:lvlText w:val="%1."/>
      <w:lvlJc w:val="left"/>
      <w:pPr>
        <w:ind w:left="720" w:hanging="360"/>
      </w:pPr>
    </w:lvl>
    <w:lvl w:ilvl="1" w:tplc="5FFEEB22">
      <w:start w:val="1"/>
      <w:numFmt w:val="lowerLetter"/>
      <w:lvlText w:val="%2."/>
      <w:lvlJc w:val="left"/>
      <w:pPr>
        <w:ind w:left="1440" w:hanging="360"/>
      </w:pPr>
    </w:lvl>
    <w:lvl w:ilvl="2" w:tplc="10B8DA74">
      <w:start w:val="1"/>
      <w:numFmt w:val="lowerRoman"/>
      <w:lvlText w:val="%3."/>
      <w:lvlJc w:val="right"/>
      <w:pPr>
        <w:ind w:left="2160" w:hanging="180"/>
      </w:pPr>
    </w:lvl>
    <w:lvl w:ilvl="3" w:tplc="51E42198">
      <w:start w:val="1"/>
      <w:numFmt w:val="decimal"/>
      <w:lvlText w:val="%4."/>
      <w:lvlJc w:val="left"/>
      <w:pPr>
        <w:ind w:left="2880" w:hanging="360"/>
      </w:pPr>
    </w:lvl>
    <w:lvl w:ilvl="4" w:tplc="3F563F94">
      <w:start w:val="1"/>
      <w:numFmt w:val="lowerLetter"/>
      <w:lvlText w:val="%5."/>
      <w:lvlJc w:val="left"/>
      <w:pPr>
        <w:ind w:left="3600" w:hanging="360"/>
      </w:pPr>
    </w:lvl>
    <w:lvl w:ilvl="5" w:tplc="82EAAEDA">
      <w:start w:val="1"/>
      <w:numFmt w:val="lowerRoman"/>
      <w:lvlText w:val="%6."/>
      <w:lvlJc w:val="right"/>
      <w:pPr>
        <w:ind w:left="4320" w:hanging="180"/>
      </w:pPr>
    </w:lvl>
    <w:lvl w:ilvl="6" w:tplc="873476D8">
      <w:start w:val="1"/>
      <w:numFmt w:val="decimal"/>
      <w:lvlText w:val="%7."/>
      <w:lvlJc w:val="left"/>
      <w:pPr>
        <w:ind w:left="5040" w:hanging="360"/>
      </w:pPr>
    </w:lvl>
    <w:lvl w:ilvl="7" w:tplc="A686D2C8">
      <w:start w:val="1"/>
      <w:numFmt w:val="lowerLetter"/>
      <w:lvlText w:val="%8."/>
      <w:lvlJc w:val="left"/>
      <w:pPr>
        <w:ind w:left="5760" w:hanging="360"/>
      </w:pPr>
    </w:lvl>
    <w:lvl w:ilvl="8" w:tplc="03F0531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6010E"/>
    <w:multiLevelType w:val="hybridMultilevel"/>
    <w:tmpl w:val="5E986524"/>
    <w:lvl w:ilvl="0" w:tplc="A9F2383A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7A72F014">
      <w:start w:val="1"/>
      <w:numFmt w:val="lowerLetter"/>
      <w:lvlText w:val="%2."/>
      <w:lvlJc w:val="left"/>
      <w:pPr>
        <w:ind w:left="2149" w:hanging="360"/>
      </w:pPr>
    </w:lvl>
    <w:lvl w:ilvl="2" w:tplc="B2642DE0">
      <w:start w:val="1"/>
      <w:numFmt w:val="lowerRoman"/>
      <w:lvlText w:val="%3."/>
      <w:lvlJc w:val="right"/>
      <w:pPr>
        <w:ind w:left="2869" w:hanging="180"/>
      </w:pPr>
    </w:lvl>
    <w:lvl w:ilvl="3" w:tplc="38E87D80">
      <w:start w:val="1"/>
      <w:numFmt w:val="decimal"/>
      <w:lvlText w:val="%4."/>
      <w:lvlJc w:val="left"/>
      <w:pPr>
        <w:ind w:left="3589" w:hanging="360"/>
      </w:pPr>
    </w:lvl>
    <w:lvl w:ilvl="4" w:tplc="207EEFDE">
      <w:start w:val="1"/>
      <w:numFmt w:val="lowerLetter"/>
      <w:lvlText w:val="%5."/>
      <w:lvlJc w:val="left"/>
      <w:pPr>
        <w:ind w:left="4309" w:hanging="360"/>
      </w:pPr>
    </w:lvl>
    <w:lvl w:ilvl="5" w:tplc="E0E0A1D0">
      <w:start w:val="1"/>
      <w:numFmt w:val="lowerRoman"/>
      <w:lvlText w:val="%6."/>
      <w:lvlJc w:val="right"/>
      <w:pPr>
        <w:ind w:left="5029" w:hanging="180"/>
      </w:pPr>
    </w:lvl>
    <w:lvl w:ilvl="6" w:tplc="2EA6EF2A">
      <w:start w:val="1"/>
      <w:numFmt w:val="decimal"/>
      <w:lvlText w:val="%7."/>
      <w:lvlJc w:val="left"/>
      <w:pPr>
        <w:ind w:left="5749" w:hanging="360"/>
      </w:pPr>
    </w:lvl>
    <w:lvl w:ilvl="7" w:tplc="CE66A4E2">
      <w:start w:val="1"/>
      <w:numFmt w:val="lowerLetter"/>
      <w:lvlText w:val="%8."/>
      <w:lvlJc w:val="left"/>
      <w:pPr>
        <w:ind w:left="6469" w:hanging="360"/>
      </w:pPr>
    </w:lvl>
    <w:lvl w:ilvl="8" w:tplc="0BB0AF52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6032FCD"/>
    <w:multiLevelType w:val="hybridMultilevel"/>
    <w:tmpl w:val="0A1A0298"/>
    <w:lvl w:ilvl="0" w:tplc="FCD41352">
      <w:start w:val="1"/>
      <w:numFmt w:val="decimal"/>
      <w:lvlText w:val="%1."/>
      <w:lvlJc w:val="left"/>
      <w:pPr>
        <w:ind w:left="720" w:hanging="360"/>
      </w:pPr>
    </w:lvl>
    <w:lvl w:ilvl="1" w:tplc="8F703782">
      <w:start w:val="1"/>
      <w:numFmt w:val="lowerLetter"/>
      <w:lvlText w:val="%2."/>
      <w:lvlJc w:val="left"/>
      <w:pPr>
        <w:ind w:left="1440" w:hanging="360"/>
      </w:pPr>
    </w:lvl>
    <w:lvl w:ilvl="2" w:tplc="EFBCB6FC">
      <w:start w:val="1"/>
      <w:numFmt w:val="lowerRoman"/>
      <w:lvlText w:val="%3."/>
      <w:lvlJc w:val="right"/>
      <w:pPr>
        <w:ind w:left="2160" w:hanging="180"/>
      </w:pPr>
    </w:lvl>
    <w:lvl w:ilvl="3" w:tplc="7C265ECA">
      <w:start w:val="1"/>
      <w:numFmt w:val="decimal"/>
      <w:lvlText w:val="%4."/>
      <w:lvlJc w:val="left"/>
      <w:pPr>
        <w:ind w:left="2880" w:hanging="360"/>
      </w:pPr>
    </w:lvl>
    <w:lvl w:ilvl="4" w:tplc="EE8E4CD8">
      <w:start w:val="1"/>
      <w:numFmt w:val="lowerLetter"/>
      <w:lvlText w:val="%5."/>
      <w:lvlJc w:val="left"/>
      <w:pPr>
        <w:ind w:left="3600" w:hanging="360"/>
      </w:pPr>
    </w:lvl>
    <w:lvl w:ilvl="5" w:tplc="50486D88">
      <w:start w:val="1"/>
      <w:numFmt w:val="lowerRoman"/>
      <w:lvlText w:val="%6."/>
      <w:lvlJc w:val="right"/>
      <w:pPr>
        <w:ind w:left="4320" w:hanging="180"/>
      </w:pPr>
    </w:lvl>
    <w:lvl w:ilvl="6" w:tplc="8C88C0F4">
      <w:start w:val="1"/>
      <w:numFmt w:val="decimal"/>
      <w:lvlText w:val="%7."/>
      <w:lvlJc w:val="left"/>
      <w:pPr>
        <w:ind w:left="5040" w:hanging="360"/>
      </w:pPr>
    </w:lvl>
    <w:lvl w:ilvl="7" w:tplc="0328907C">
      <w:start w:val="1"/>
      <w:numFmt w:val="lowerLetter"/>
      <w:lvlText w:val="%8."/>
      <w:lvlJc w:val="left"/>
      <w:pPr>
        <w:ind w:left="5760" w:hanging="360"/>
      </w:pPr>
    </w:lvl>
    <w:lvl w:ilvl="8" w:tplc="484C106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12"/>
  </w:num>
  <w:num w:numId="5">
    <w:abstractNumId w:val="5"/>
  </w:num>
  <w:num w:numId="6">
    <w:abstractNumId w:val="3"/>
  </w:num>
  <w:num w:numId="7">
    <w:abstractNumId w:val="13"/>
  </w:num>
  <w:num w:numId="8">
    <w:abstractNumId w:val="7"/>
  </w:num>
  <w:num w:numId="9">
    <w:abstractNumId w:val="15"/>
  </w:num>
  <w:num w:numId="10">
    <w:abstractNumId w:val="2"/>
  </w:num>
  <w:num w:numId="11">
    <w:abstractNumId w:val="10"/>
  </w:num>
  <w:num w:numId="12">
    <w:abstractNumId w:val="8"/>
  </w:num>
  <w:num w:numId="13">
    <w:abstractNumId w:val="9"/>
  </w:num>
  <w:num w:numId="14">
    <w:abstractNumId w:val="1"/>
  </w:num>
  <w:num w:numId="15">
    <w:abstractNumId w:val="16"/>
  </w:num>
  <w:num w:numId="16">
    <w:abstractNumId w:val="11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83C"/>
    <w:rsid w:val="0027105B"/>
    <w:rsid w:val="0030127D"/>
    <w:rsid w:val="00570FFA"/>
    <w:rsid w:val="00684AF3"/>
    <w:rsid w:val="008156D4"/>
    <w:rsid w:val="00934239"/>
    <w:rsid w:val="0093483C"/>
    <w:rsid w:val="00BC496A"/>
    <w:rsid w:val="00D02833"/>
    <w:rsid w:val="00DC1BEC"/>
    <w:rsid w:val="00DC2D0D"/>
    <w:rsid w:val="00E902FE"/>
    <w:rsid w:val="00F709B1"/>
    <w:rsid w:val="00FE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496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C496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C496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C496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C496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C496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C496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qFormat/>
    <w:rsid w:val="00BC496A"/>
    <w:pPr>
      <w:keepNext/>
      <w:outlineLvl w:val="7"/>
    </w:pPr>
    <w:rPr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BC496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9B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F709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709B1"/>
  </w:style>
  <w:style w:type="table" w:styleId="a6">
    <w:name w:val="Table Grid"/>
    <w:basedOn w:val="a1"/>
    <w:uiPriority w:val="59"/>
    <w:rsid w:val="00F70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709B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709B1"/>
    <w:rPr>
      <w:color w:val="0000FF" w:themeColor="hyperlink"/>
      <w:u w:val="single"/>
    </w:rPr>
  </w:style>
  <w:style w:type="paragraph" w:customStyle="1" w:styleId="Default">
    <w:name w:val="Default"/>
    <w:rsid w:val="00570FF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бычная таблица1"/>
    <w:rsid w:val="00570FF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4" w:space="0" w:color="000000"/>
      </w:pBdr>
      <w:spacing w:after="0" w:line="240" w:lineRule="auto"/>
    </w:pPr>
    <w:rPr>
      <w:rFonts w:ascii="PT Astra Serif" w:eastAsia="PT Astra Serif" w:hAnsi="PT Astra Serif" w:cs="Times New Roman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570F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0F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496A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96A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496A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496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C496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C496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C496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rsid w:val="00BC496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C496A"/>
    <w:rPr>
      <w:rFonts w:ascii="Arial" w:eastAsia="Arial" w:hAnsi="Arial" w:cs="Arial"/>
      <w:i/>
      <w:iCs/>
      <w:sz w:val="21"/>
      <w:szCs w:val="21"/>
      <w:lang w:eastAsia="ru-RU"/>
    </w:rPr>
  </w:style>
  <w:style w:type="character" w:customStyle="1" w:styleId="Heading8Char">
    <w:name w:val="Heading 8 Char"/>
    <w:basedOn w:val="a0"/>
    <w:uiPriority w:val="9"/>
    <w:rsid w:val="00BC496A"/>
    <w:rPr>
      <w:rFonts w:ascii="Arial" w:eastAsia="Arial" w:hAnsi="Arial" w:cs="Arial"/>
      <w:i/>
      <w:iCs/>
      <w:sz w:val="22"/>
      <w:szCs w:val="22"/>
    </w:rPr>
  </w:style>
  <w:style w:type="paragraph" w:styleId="ab">
    <w:name w:val="No Spacing"/>
    <w:uiPriority w:val="1"/>
    <w:qFormat/>
    <w:rsid w:val="00BC496A"/>
    <w:pPr>
      <w:spacing w:after="0" w:line="240" w:lineRule="auto"/>
    </w:pPr>
    <w:rPr>
      <w:rFonts w:ascii="Calibri" w:eastAsia="Calibri" w:hAnsi="Calibri" w:cs="Calibri"/>
    </w:rPr>
  </w:style>
  <w:style w:type="paragraph" w:styleId="ac">
    <w:name w:val="Title"/>
    <w:basedOn w:val="a"/>
    <w:next w:val="a"/>
    <w:link w:val="ad"/>
    <w:uiPriority w:val="10"/>
    <w:qFormat/>
    <w:rsid w:val="00BC496A"/>
    <w:pPr>
      <w:spacing w:before="300" w:after="200"/>
      <w:contextualSpacing/>
    </w:pPr>
    <w:rPr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BC496A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BC496A"/>
    <w:pPr>
      <w:spacing w:before="200" w:after="200"/>
    </w:pPr>
  </w:style>
  <w:style w:type="character" w:customStyle="1" w:styleId="af">
    <w:name w:val="Подзаголовок Знак"/>
    <w:basedOn w:val="a0"/>
    <w:link w:val="ae"/>
    <w:uiPriority w:val="11"/>
    <w:rsid w:val="00BC49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C496A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BC496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BC496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f1">
    <w:name w:val="Выделенная цитата Знак"/>
    <w:basedOn w:val="a0"/>
    <w:link w:val="af0"/>
    <w:uiPriority w:val="30"/>
    <w:rsid w:val="00BC496A"/>
    <w:rPr>
      <w:rFonts w:ascii="Times New Roman" w:eastAsia="Times New Roman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HeaderChar">
    <w:name w:val="Header Char"/>
    <w:basedOn w:val="a0"/>
    <w:uiPriority w:val="99"/>
    <w:rsid w:val="00BC496A"/>
  </w:style>
  <w:style w:type="paragraph" w:styleId="af2">
    <w:name w:val="footer"/>
    <w:basedOn w:val="a"/>
    <w:link w:val="af3"/>
    <w:uiPriority w:val="99"/>
    <w:unhideWhenUsed/>
    <w:rsid w:val="00BC496A"/>
    <w:pPr>
      <w:tabs>
        <w:tab w:val="center" w:pos="7143"/>
        <w:tab w:val="right" w:pos="14287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C49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uiPriority w:val="99"/>
    <w:rsid w:val="00BC496A"/>
  </w:style>
  <w:style w:type="paragraph" w:styleId="af4">
    <w:name w:val="caption"/>
    <w:basedOn w:val="a"/>
    <w:next w:val="a"/>
    <w:uiPriority w:val="35"/>
    <w:semiHidden/>
    <w:unhideWhenUsed/>
    <w:qFormat/>
    <w:rsid w:val="00BC496A"/>
    <w:pPr>
      <w:spacing w:line="276" w:lineRule="auto"/>
    </w:pPr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BC496A"/>
    <w:pPr>
      <w:spacing w:after="40"/>
    </w:pPr>
    <w:rPr>
      <w:sz w:val="18"/>
    </w:rPr>
  </w:style>
  <w:style w:type="character" w:customStyle="1" w:styleId="af6">
    <w:name w:val="Текст сноски Знак"/>
    <w:basedOn w:val="a0"/>
    <w:link w:val="af5"/>
    <w:uiPriority w:val="99"/>
    <w:semiHidden/>
    <w:rsid w:val="00BC496A"/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styleId="af7">
    <w:name w:val="footnote reference"/>
    <w:basedOn w:val="a0"/>
    <w:uiPriority w:val="99"/>
    <w:unhideWhenUsed/>
    <w:rsid w:val="00BC496A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BC496A"/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BC496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a">
    <w:name w:val="endnote reference"/>
    <w:basedOn w:val="a0"/>
    <w:uiPriority w:val="99"/>
    <w:semiHidden/>
    <w:unhideWhenUsed/>
    <w:rsid w:val="00BC496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C496A"/>
    <w:pPr>
      <w:spacing w:after="57"/>
    </w:pPr>
  </w:style>
  <w:style w:type="paragraph" w:styleId="23">
    <w:name w:val="toc 2"/>
    <w:basedOn w:val="a"/>
    <w:next w:val="a"/>
    <w:uiPriority w:val="39"/>
    <w:unhideWhenUsed/>
    <w:rsid w:val="00BC496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BC496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BC496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C496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C496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C496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C496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C496A"/>
    <w:pPr>
      <w:spacing w:after="57"/>
      <w:ind w:left="2268"/>
    </w:pPr>
  </w:style>
  <w:style w:type="paragraph" w:styleId="afb">
    <w:name w:val="TOC Heading"/>
    <w:uiPriority w:val="39"/>
    <w:unhideWhenUsed/>
    <w:rsid w:val="00BC496A"/>
    <w:pPr>
      <w:spacing w:after="160" w:line="259" w:lineRule="auto"/>
    </w:pPr>
    <w:rPr>
      <w:rFonts w:ascii="Calibri" w:eastAsia="Calibri" w:hAnsi="Calibri" w:cs="Calibri"/>
    </w:rPr>
  </w:style>
  <w:style w:type="paragraph" w:customStyle="1" w:styleId="Standard">
    <w:name w:val="Standard"/>
    <w:rsid w:val="00BC496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496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C496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C496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C496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C496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C496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C496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qFormat/>
    <w:rsid w:val="00BC496A"/>
    <w:pPr>
      <w:keepNext/>
      <w:outlineLvl w:val="7"/>
    </w:pPr>
    <w:rPr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BC496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9B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F709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709B1"/>
  </w:style>
  <w:style w:type="table" w:styleId="a6">
    <w:name w:val="Table Grid"/>
    <w:basedOn w:val="a1"/>
    <w:uiPriority w:val="59"/>
    <w:rsid w:val="00F70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709B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709B1"/>
    <w:rPr>
      <w:color w:val="0000FF" w:themeColor="hyperlink"/>
      <w:u w:val="single"/>
    </w:rPr>
  </w:style>
  <w:style w:type="paragraph" w:customStyle="1" w:styleId="Default">
    <w:name w:val="Default"/>
    <w:rsid w:val="00570FF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бычная таблица1"/>
    <w:rsid w:val="00570FF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4" w:space="0" w:color="000000"/>
      </w:pBdr>
      <w:spacing w:after="0" w:line="240" w:lineRule="auto"/>
    </w:pPr>
    <w:rPr>
      <w:rFonts w:ascii="PT Astra Serif" w:eastAsia="PT Astra Serif" w:hAnsi="PT Astra Serif" w:cs="Times New Roman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570F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0F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496A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96A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496A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496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C496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C496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C496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rsid w:val="00BC496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C496A"/>
    <w:rPr>
      <w:rFonts w:ascii="Arial" w:eastAsia="Arial" w:hAnsi="Arial" w:cs="Arial"/>
      <w:i/>
      <w:iCs/>
      <w:sz w:val="21"/>
      <w:szCs w:val="21"/>
      <w:lang w:eastAsia="ru-RU"/>
    </w:rPr>
  </w:style>
  <w:style w:type="character" w:customStyle="1" w:styleId="Heading8Char">
    <w:name w:val="Heading 8 Char"/>
    <w:basedOn w:val="a0"/>
    <w:uiPriority w:val="9"/>
    <w:rsid w:val="00BC496A"/>
    <w:rPr>
      <w:rFonts w:ascii="Arial" w:eastAsia="Arial" w:hAnsi="Arial" w:cs="Arial"/>
      <w:i/>
      <w:iCs/>
      <w:sz w:val="22"/>
      <w:szCs w:val="22"/>
    </w:rPr>
  </w:style>
  <w:style w:type="paragraph" w:styleId="ab">
    <w:name w:val="No Spacing"/>
    <w:uiPriority w:val="1"/>
    <w:qFormat/>
    <w:rsid w:val="00BC496A"/>
    <w:pPr>
      <w:spacing w:after="0" w:line="240" w:lineRule="auto"/>
    </w:pPr>
    <w:rPr>
      <w:rFonts w:ascii="Calibri" w:eastAsia="Calibri" w:hAnsi="Calibri" w:cs="Calibri"/>
    </w:rPr>
  </w:style>
  <w:style w:type="paragraph" w:styleId="ac">
    <w:name w:val="Title"/>
    <w:basedOn w:val="a"/>
    <w:next w:val="a"/>
    <w:link w:val="ad"/>
    <w:uiPriority w:val="10"/>
    <w:qFormat/>
    <w:rsid w:val="00BC496A"/>
    <w:pPr>
      <w:spacing w:before="300" w:after="200"/>
      <w:contextualSpacing/>
    </w:pPr>
    <w:rPr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BC496A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BC496A"/>
    <w:pPr>
      <w:spacing w:before="200" w:after="200"/>
    </w:pPr>
  </w:style>
  <w:style w:type="character" w:customStyle="1" w:styleId="af">
    <w:name w:val="Подзаголовок Знак"/>
    <w:basedOn w:val="a0"/>
    <w:link w:val="ae"/>
    <w:uiPriority w:val="11"/>
    <w:rsid w:val="00BC49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C496A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BC496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BC496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f1">
    <w:name w:val="Выделенная цитата Знак"/>
    <w:basedOn w:val="a0"/>
    <w:link w:val="af0"/>
    <w:uiPriority w:val="30"/>
    <w:rsid w:val="00BC496A"/>
    <w:rPr>
      <w:rFonts w:ascii="Times New Roman" w:eastAsia="Times New Roman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HeaderChar">
    <w:name w:val="Header Char"/>
    <w:basedOn w:val="a0"/>
    <w:uiPriority w:val="99"/>
    <w:rsid w:val="00BC496A"/>
  </w:style>
  <w:style w:type="paragraph" w:styleId="af2">
    <w:name w:val="footer"/>
    <w:basedOn w:val="a"/>
    <w:link w:val="af3"/>
    <w:uiPriority w:val="99"/>
    <w:unhideWhenUsed/>
    <w:rsid w:val="00BC496A"/>
    <w:pPr>
      <w:tabs>
        <w:tab w:val="center" w:pos="7143"/>
        <w:tab w:val="right" w:pos="14287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C49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uiPriority w:val="99"/>
    <w:rsid w:val="00BC496A"/>
  </w:style>
  <w:style w:type="paragraph" w:styleId="af4">
    <w:name w:val="caption"/>
    <w:basedOn w:val="a"/>
    <w:next w:val="a"/>
    <w:uiPriority w:val="35"/>
    <w:semiHidden/>
    <w:unhideWhenUsed/>
    <w:qFormat/>
    <w:rsid w:val="00BC496A"/>
    <w:pPr>
      <w:spacing w:line="276" w:lineRule="auto"/>
    </w:pPr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C496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BC496A"/>
    <w:pPr>
      <w:spacing w:after="40"/>
    </w:pPr>
    <w:rPr>
      <w:sz w:val="18"/>
    </w:rPr>
  </w:style>
  <w:style w:type="character" w:customStyle="1" w:styleId="af6">
    <w:name w:val="Текст сноски Знак"/>
    <w:basedOn w:val="a0"/>
    <w:link w:val="af5"/>
    <w:uiPriority w:val="99"/>
    <w:semiHidden/>
    <w:rsid w:val="00BC496A"/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styleId="af7">
    <w:name w:val="footnote reference"/>
    <w:basedOn w:val="a0"/>
    <w:uiPriority w:val="99"/>
    <w:unhideWhenUsed/>
    <w:rsid w:val="00BC496A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BC496A"/>
    <w:rPr>
      <w:sz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BC496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a">
    <w:name w:val="endnote reference"/>
    <w:basedOn w:val="a0"/>
    <w:uiPriority w:val="99"/>
    <w:semiHidden/>
    <w:unhideWhenUsed/>
    <w:rsid w:val="00BC496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C496A"/>
    <w:pPr>
      <w:spacing w:after="57"/>
    </w:pPr>
  </w:style>
  <w:style w:type="paragraph" w:styleId="23">
    <w:name w:val="toc 2"/>
    <w:basedOn w:val="a"/>
    <w:next w:val="a"/>
    <w:uiPriority w:val="39"/>
    <w:unhideWhenUsed/>
    <w:rsid w:val="00BC496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BC496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BC496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C496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C496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C496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C496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C496A"/>
    <w:pPr>
      <w:spacing w:after="57"/>
      <w:ind w:left="2268"/>
    </w:pPr>
  </w:style>
  <w:style w:type="paragraph" w:styleId="afb">
    <w:name w:val="TOC Heading"/>
    <w:uiPriority w:val="39"/>
    <w:unhideWhenUsed/>
    <w:rsid w:val="00BC496A"/>
    <w:pPr>
      <w:spacing w:after="160" w:line="259" w:lineRule="auto"/>
    </w:pPr>
    <w:rPr>
      <w:rFonts w:ascii="Calibri" w:eastAsia="Calibri" w:hAnsi="Calibri" w:cs="Calibri"/>
    </w:rPr>
  </w:style>
  <w:style w:type="paragraph" w:customStyle="1" w:styleId="Standard">
    <w:name w:val="Standard"/>
    <w:rsid w:val="00BC496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/com/artofspeakin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rya.Churikova@tularegion.org" TargetMode="External"/><Relationship Id="rId14" Type="http://schemas.openxmlformats.org/officeDocument/2006/relationships/hyperlink" Target="http://www.teatrobraz.ru/list-c-ebook21.html%20%20&#1048;.&#1050;&#1086;&#109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8668C-F902-4D4D-9181-9B1CB665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11080</Words>
  <Characters>63158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2022-09-26T09:18:00Z</dcterms:created>
  <dcterms:modified xsi:type="dcterms:W3CDTF">2022-10-13T11:58:00Z</dcterms:modified>
</cp:coreProperties>
</file>